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DD10" w14:textId="57D18335" w:rsidR="00595339" w:rsidRPr="009B49EF" w:rsidRDefault="00081457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Благодаря Ви сърдечно за поканата да бъда с Вас днес. Институтът по аграрна икономика е една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чудесна и 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много важна институция и за мен е чест да бъда част от Вашите уважавани гости от цяла Европа и от света. Както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ие всички знаете добре, изминалите осем месеца ни донесоха още по-драстични промени в локалните и международни аграрни пазари в сравнение с месеците и годините преди това. Мисля, че много от нас не можеха да предвидят настоящата несигурност и </w:t>
      </w:r>
      <w:r w:rsidR="000274DB" w:rsidRPr="009B49EF">
        <w:rPr>
          <w:rFonts w:ascii="Times New Roman" w:hAnsi="Times New Roman" w:cs="Times New Roman"/>
          <w:sz w:val="28"/>
          <w:szCs w:val="28"/>
          <w:lang w:val="bg-BG"/>
        </w:rPr>
        <w:t>неустойчивост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274DB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с които се сб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0274DB" w:rsidRPr="009B49EF">
        <w:rPr>
          <w:rFonts w:ascii="Times New Roman" w:hAnsi="Times New Roman" w:cs="Times New Roman"/>
          <w:sz w:val="28"/>
          <w:szCs w:val="28"/>
          <w:lang w:val="bg-BG"/>
        </w:rPr>
        <w:t>ъс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0274DB" w:rsidRPr="009B49EF">
        <w:rPr>
          <w:rFonts w:ascii="Times New Roman" w:hAnsi="Times New Roman" w:cs="Times New Roman"/>
          <w:sz w:val="28"/>
          <w:szCs w:val="28"/>
          <w:lang w:val="bg-BG"/>
        </w:rPr>
        <w:t>ват земеделските производители в България и по св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ета</w:t>
      </w:r>
      <w:r w:rsidR="000274DB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в резултат на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0274DB" w:rsidRPr="009B49EF">
        <w:rPr>
          <w:rFonts w:ascii="Times New Roman" w:hAnsi="Times New Roman" w:cs="Times New Roman"/>
          <w:sz w:val="28"/>
          <w:szCs w:val="28"/>
          <w:lang w:val="bg-BG"/>
        </w:rPr>
        <w:t>уското нападени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0274DB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над Украйна. Докато преди година много български фермери се притесняваха най-вече от растящата себестойност на производството си, и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своята</w:t>
      </w:r>
      <w:r w:rsidR="000274DB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способност да приложат по-устойчиви практики, днес тези тревоги са подсилени и увеличени поради конфликта до нас и последствията до които води той. Глобалното предлагане на храни, фуражи и торове продължава да заема първите страници на новините докато фермерите решават какво да засеят в следващите месеци. На фона на огромните люшкания на цените на стоковите пазари, фермерите </w:t>
      </w:r>
      <w:r w:rsidR="00AB0ECB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трябва да се приспособят и към променящата се пазарна динамика вътре в Европейския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AB0ECB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ъюз, докато съседите на Украйна продължават тяхната подкрепа за своите колеги – фермери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AB0ECB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Украйна и тяхната способност да изпълнят договорите си отпреди войната и нуждата да доставят храна на нуждаещите се по света. </w:t>
      </w:r>
    </w:p>
    <w:p w14:paraId="63D5CEFC" w14:textId="30087E33" w:rsidR="00AB0ECB" w:rsidRPr="009B49EF" w:rsidRDefault="00AB0ECB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B49EF">
        <w:rPr>
          <w:rFonts w:ascii="Times New Roman" w:hAnsi="Times New Roman" w:cs="Times New Roman"/>
          <w:sz w:val="28"/>
          <w:szCs w:val="28"/>
          <w:lang w:val="bg-BG"/>
        </w:rPr>
        <w:t>Нашата грижа за украинците и хората в продоволствена несигурност по света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>остава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докато в същото време ние продължаваме дебата за това как да се справим с дългосрочни предизвикателства като климатичните промени. Въпреки кризата в хранителната сигурност причинена от руското нападение в Украйна, както Съединените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щ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ати, така и Европейският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ъюз остават ангажирани с темата за </w:t>
      </w:r>
      <w:r w:rsidR="00AA739E" w:rsidRPr="009B49EF">
        <w:rPr>
          <w:rFonts w:ascii="Times New Roman" w:hAnsi="Times New Roman" w:cs="Times New Roman"/>
          <w:sz w:val="28"/>
          <w:szCs w:val="28"/>
          <w:lang w:val="bg-BG"/>
        </w:rPr>
        <w:t>отпечатъка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на земеделието върху климат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>. През септември, Американският департамент по земеделие обяви</w:t>
      </w:r>
      <w:r w:rsidR="00AA739E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така наречената Програма за интелигентни стоки, ко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AA739E" w:rsidRPr="009B49EF">
        <w:rPr>
          <w:rFonts w:ascii="Times New Roman" w:hAnsi="Times New Roman" w:cs="Times New Roman"/>
          <w:sz w:val="28"/>
          <w:szCs w:val="28"/>
          <w:lang w:val="bg-BG"/>
        </w:rPr>
        <w:t>то ще осигури на фермерите, техните организации и кооперативи грантове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A739E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с които да приложат климатично адаптирани/интелигентни практики в цялата страна. Интересът към програмата бе толкова голям, че ние решихме да увеличим три пъти бюджета до общо 3 милиарда долара. Това показва, че ф</w:t>
      </w:r>
      <w:r w:rsidR="00C805C9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AA739E" w:rsidRPr="009B49EF">
        <w:rPr>
          <w:rFonts w:ascii="Times New Roman" w:hAnsi="Times New Roman" w:cs="Times New Roman"/>
          <w:sz w:val="28"/>
          <w:szCs w:val="28"/>
          <w:lang w:val="bg-BG"/>
        </w:rPr>
        <w:t>рмерите знаят как могат да бъдат по-устойчиви в техните ферми и при производството на техните стоки, а ние сме сигурни, че тази програма ще им помогне това да се осъществи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на практика</w:t>
      </w:r>
      <w:r w:rsidR="00AA739E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A903FF2" w14:textId="5AE2E29E" w:rsidR="00AA739E" w:rsidRPr="009B49EF" w:rsidRDefault="00AA739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За да се намали и обърне ефекта на климатичните промени, ние трябва да се целим в дългосрочни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цели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, които са възможни само ако фермерите сами участват и водят това развитие. Фермерите трябва да са начело от самото 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lastRenderedPageBreak/>
        <w:t>начало.  Американският департамент по земеделие</w:t>
      </w:r>
      <w:r w:rsidR="001822D5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вижда нашата роля в борбата срещу климатичните промени като подсигурява ресурси, които да стимулират научните изследвания и иновациите, резултатите от които да бъдат споделени с производителите. Част от нашето решение са също и така </w:t>
      </w:r>
      <w:proofErr w:type="spellStart"/>
      <w:r w:rsidR="001822D5" w:rsidRPr="009B49EF">
        <w:rPr>
          <w:rFonts w:ascii="Times New Roman" w:hAnsi="Times New Roman" w:cs="Times New Roman"/>
          <w:sz w:val="28"/>
          <w:szCs w:val="28"/>
          <w:lang w:val="bg-BG"/>
        </w:rPr>
        <w:t>нарачените</w:t>
      </w:r>
      <w:proofErr w:type="spellEnd"/>
      <w:r w:rsidR="001822D5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климатични хъбове. Навсякъде в Съединени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1822D5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щ</w:t>
      </w:r>
      <w:r w:rsidR="001822D5" w:rsidRPr="009B49EF">
        <w:rPr>
          <w:rFonts w:ascii="Times New Roman" w:hAnsi="Times New Roman" w:cs="Times New Roman"/>
          <w:sz w:val="28"/>
          <w:szCs w:val="28"/>
          <w:lang w:val="bg-BG"/>
        </w:rPr>
        <w:t>ати, в пустините, планините и тропическите райони, ние имаме научни хъбове, които работят с фермерите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822D5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за да намерят решения за проблемите в тези места. В земеделието няма универсални решения, затова всеки подход трябв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1822D5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да бъде специфичен за местния регион, за да бъде ефективен и да има дългосрочен резултат. </w:t>
      </w:r>
    </w:p>
    <w:p w14:paraId="427D34EE" w14:textId="5B7B3060" w:rsidR="001822D5" w:rsidRPr="009B49EF" w:rsidRDefault="001822D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В Американското правителство и Американския департамент по земеделие, нашият подход към климатичните промени е многостранен. По отношение на производството, ние говорим за по-добро разбиране на механизма на емисиите, но също така и за ерозия на почвите, </w:t>
      </w:r>
      <w:r w:rsidR="00996FB1" w:rsidRPr="009B49EF">
        <w:rPr>
          <w:rFonts w:ascii="Times New Roman" w:hAnsi="Times New Roman" w:cs="Times New Roman"/>
          <w:sz w:val="28"/>
          <w:szCs w:val="28"/>
          <w:lang w:val="bg-BG"/>
        </w:rPr>
        <w:t>предлагането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на вода, за качество и използване. </w:t>
      </w:r>
      <w:r w:rsidR="00996FB1" w:rsidRPr="009B49EF">
        <w:rPr>
          <w:rFonts w:ascii="Times New Roman" w:hAnsi="Times New Roman" w:cs="Times New Roman"/>
          <w:sz w:val="28"/>
          <w:szCs w:val="28"/>
          <w:lang w:val="bg-BG"/>
        </w:rPr>
        <w:t>Обработваемата земя е ограничена и намаляваща с ръста на градските зони, но фермерите имат нужда да произвеждат повече за изхранване</w:t>
      </w:r>
      <w:r w:rsidR="000C11C3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то на повече хора. Всичко това е възможно единствено и само с прилагане на наука и технологии. </w:t>
      </w:r>
    </w:p>
    <w:p w14:paraId="1FFBC392" w14:textId="7C533A61" w:rsidR="000C11C3" w:rsidRPr="009B49EF" w:rsidRDefault="000C11C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Ние отчитаме, че климатичните промени не спират на нашите граници, затова ние се включваме в световни </w:t>
      </w:r>
      <w:proofErr w:type="spellStart"/>
      <w:r w:rsidRPr="009B49EF">
        <w:rPr>
          <w:rFonts w:ascii="Times New Roman" w:hAnsi="Times New Roman" w:cs="Times New Roman"/>
          <w:sz w:val="28"/>
          <w:szCs w:val="28"/>
          <w:lang w:val="bg-BG"/>
        </w:rPr>
        <w:t>иниацитиви</w:t>
      </w:r>
      <w:proofErr w:type="spellEnd"/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за климатични промени по света, включително </w:t>
      </w:r>
      <w:r w:rsidRPr="009B49EF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49EF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49EF">
        <w:rPr>
          <w:rFonts w:ascii="Times New Roman" w:hAnsi="Times New Roman" w:cs="Times New Roman"/>
          <w:sz w:val="28"/>
          <w:szCs w:val="28"/>
          <w:lang w:val="en-US"/>
        </w:rPr>
        <w:t>Mission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49E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49EF">
        <w:rPr>
          <w:rFonts w:ascii="Times New Roman" w:hAnsi="Times New Roman" w:cs="Times New Roman"/>
          <w:sz w:val="28"/>
          <w:szCs w:val="28"/>
          <w:lang w:val="en-US"/>
        </w:rPr>
        <w:t>Climate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(Аграрна мисия за иновации при климата) или както се нарича </w:t>
      </w:r>
      <w:r w:rsidRPr="009B49EF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B49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, и </w:t>
      </w:r>
      <w:r w:rsidR="00917608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Глобална гаранция за метана, която е съфинансирана 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917608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Европейския съюз. Ние сме оптимисти, че промените в метановите емисии в краткосрочен план ще имат </w:t>
      </w:r>
      <w:proofErr w:type="spellStart"/>
      <w:r w:rsidR="00917608" w:rsidRPr="009B49EF">
        <w:rPr>
          <w:rFonts w:ascii="Times New Roman" w:hAnsi="Times New Roman" w:cs="Times New Roman"/>
          <w:sz w:val="28"/>
          <w:szCs w:val="28"/>
          <w:lang w:val="bg-BG"/>
        </w:rPr>
        <w:t>дългосорчно</w:t>
      </w:r>
      <w:proofErr w:type="spellEnd"/>
      <w:r w:rsidR="00917608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влияние и се надяваме да можем да ограничим емисиите в бъдеще. Друга инициатива е Коалицията за устойчив ръст в производителността, която ние създадохме поради, според нас, липсващия дебат за продоволствената сигурност в темата за климатичните промени – много преди нападението над Украйна. Фокусът на Коалицията за устойчив ръст в производителността са технологиите. Ние сме убедени, че не можем да намалим или обърнем климатичните промени като същевременно се грижим за продоволствената сигурност без наука и технологии, повечето от които все още трябва да бъдат разработени. Коалицията за устойчив ръст в производителността има за цел да насърчи  и ангажира правителствата да подкрепят и възприемат иновативните технологии за борба с климатичните промени. Това трябва да започне още сега, защото често науката изпреварва значително действията на правителството. </w:t>
      </w:r>
    </w:p>
    <w:p w14:paraId="18EBCE66" w14:textId="4D2B2B56" w:rsidR="00917608" w:rsidRPr="009B49EF" w:rsidRDefault="0091760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B49EF">
        <w:rPr>
          <w:rFonts w:ascii="Times New Roman" w:hAnsi="Times New Roman" w:cs="Times New Roman"/>
          <w:sz w:val="28"/>
          <w:szCs w:val="28"/>
          <w:lang w:val="bg-BG"/>
        </w:rPr>
        <w:t>Ние искаме да сме сигурни</w:t>
      </w:r>
      <w:r w:rsidR="005F61A8"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, че нашите фермери имат достъп до бъдещи технологии и наука, когато те се нуждаят от тях, за да могат да се адаптират към климатичните промени и да отговорят на кризите, когато те се случват. Ние не искаме правителството да е пречка пред решението на проблема, а обратно, да бъде част от решението. </w:t>
      </w:r>
    </w:p>
    <w:p w14:paraId="0DEB4180" w14:textId="5F6B46DB" w:rsidR="005F61A8" w:rsidRPr="009B49EF" w:rsidRDefault="005F61A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B49EF">
        <w:rPr>
          <w:rFonts w:ascii="Times New Roman" w:hAnsi="Times New Roman" w:cs="Times New Roman"/>
          <w:sz w:val="28"/>
          <w:szCs w:val="28"/>
          <w:lang w:val="bg-BG"/>
        </w:rPr>
        <w:t>Благодаря</w:t>
      </w:r>
      <w:r w:rsidR="00C805C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за Вашето внимание и Ви желая интересна и продуктивна конференция. Очаквам с </w:t>
      </w:r>
      <w:proofErr w:type="spellStart"/>
      <w:r w:rsidRPr="009B49EF">
        <w:rPr>
          <w:rFonts w:ascii="Times New Roman" w:hAnsi="Times New Roman" w:cs="Times New Roman"/>
          <w:sz w:val="28"/>
          <w:szCs w:val="28"/>
          <w:lang w:val="bg-BG"/>
        </w:rPr>
        <w:t>нетръпение</w:t>
      </w:r>
      <w:proofErr w:type="spellEnd"/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 да се срещна с Вас много скоро. Благодаря</w:t>
      </w:r>
      <w:r w:rsidR="00C805C9">
        <w:rPr>
          <w:rFonts w:ascii="Times New Roman" w:hAnsi="Times New Roman" w:cs="Times New Roman"/>
          <w:sz w:val="28"/>
          <w:szCs w:val="28"/>
          <w:lang w:val="bg-BG"/>
        </w:rPr>
        <w:t xml:space="preserve"> Ви</w:t>
      </w:r>
      <w:r w:rsidRPr="009B49E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sectPr w:rsidR="005F61A8" w:rsidRPr="009B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57"/>
    <w:rsid w:val="000274DB"/>
    <w:rsid w:val="00081457"/>
    <w:rsid w:val="000C11C3"/>
    <w:rsid w:val="001822D5"/>
    <w:rsid w:val="00595339"/>
    <w:rsid w:val="005F61A8"/>
    <w:rsid w:val="00606977"/>
    <w:rsid w:val="00917608"/>
    <w:rsid w:val="00996FB1"/>
    <w:rsid w:val="009B49EF"/>
    <w:rsid w:val="00AA739E"/>
    <w:rsid w:val="00AB0ECB"/>
    <w:rsid w:val="00C805C9"/>
    <w:rsid w:val="00D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696"/>
  <w15:chartTrackingRefBased/>
  <w15:docId w15:val="{793F7A9C-3ABE-4CCF-B015-392CF1B5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Boshnakova</dc:creator>
  <cp:keywords/>
  <dc:description/>
  <cp:lastModifiedBy>IAI2019</cp:lastModifiedBy>
  <cp:revision>2</cp:revision>
  <dcterms:created xsi:type="dcterms:W3CDTF">2022-10-25T06:20:00Z</dcterms:created>
  <dcterms:modified xsi:type="dcterms:W3CDTF">2022-10-25T06:20:00Z</dcterms:modified>
</cp:coreProperties>
</file>