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1BDEDF" w14:textId="77777777" w:rsidR="005B7014" w:rsidRPr="00D73798" w:rsidRDefault="005B7014" w:rsidP="005B7014">
      <w:pPr>
        <w:jc w:val="center"/>
        <w:rPr>
          <w:rFonts w:ascii="Times New Roman Bold" w:hAnsi="Times New Roman Bold"/>
          <w:b/>
          <w:bCs/>
          <w:smallCaps/>
          <w:sz w:val="28"/>
          <w:szCs w:val="28"/>
        </w:rPr>
      </w:pPr>
      <w:bookmarkStart w:id="0" w:name="_GoBack"/>
      <w:bookmarkEnd w:id="0"/>
      <w:r w:rsidRPr="00D73798">
        <w:rPr>
          <w:rFonts w:ascii="Times New Roman Bold" w:hAnsi="Times New Roman Bold"/>
          <w:b/>
          <w:bCs/>
          <w:smallCaps/>
          <w:sz w:val="28"/>
          <w:szCs w:val="28"/>
        </w:rPr>
        <w:t>Избрани публикации</w:t>
      </w:r>
    </w:p>
    <w:p w14:paraId="5391348B" w14:textId="44015D3A" w:rsidR="00991610" w:rsidRPr="00D73798" w:rsidRDefault="00991610" w:rsidP="005B7014">
      <w:pPr>
        <w:jc w:val="center"/>
        <w:rPr>
          <w:rFonts w:ascii="Times New Roman" w:hAnsi="Times New Roman"/>
          <w:sz w:val="24"/>
          <w:szCs w:val="24"/>
        </w:rPr>
      </w:pPr>
    </w:p>
    <w:p w14:paraId="03624D18" w14:textId="6D344F15" w:rsidR="005B7014" w:rsidRPr="00D73798" w:rsidRDefault="005B7014" w:rsidP="005B7014">
      <w:pPr>
        <w:jc w:val="center"/>
        <w:rPr>
          <w:rFonts w:ascii="Times New Roman" w:hAnsi="Times New Roman"/>
          <w:sz w:val="24"/>
          <w:szCs w:val="24"/>
        </w:rPr>
      </w:pPr>
    </w:p>
    <w:p w14:paraId="081F803C" w14:textId="77777777" w:rsidR="005B7014" w:rsidRPr="00D73798" w:rsidRDefault="005B7014" w:rsidP="005B7014">
      <w:pPr>
        <w:jc w:val="both"/>
        <w:rPr>
          <w:rFonts w:ascii="Times New Roman" w:hAnsi="Times New Roman"/>
          <w:sz w:val="24"/>
          <w:szCs w:val="24"/>
        </w:rPr>
      </w:pPr>
      <w:r w:rsidRPr="00D73798">
        <w:rPr>
          <w:rFonts w:ascii="Times New Roman" w:hAnsi="Times New Roman"/>
          <w:sz w:val="24"/>
          <w:szCs w:val="24"/>
        </w:rPr>
        <w:t>1.</w:t>
      </w:r>
      <w:r w:rsidRPr="00D73798">
        <w:rPr>
          <w:rFonts w:ascii="Times New Roman" w:hAnsi="Times New Roman"/>
          <w:sz w:val="24"/>
          <w:szCs w:val="24"/>
        </w:rPr>
        <w:tab/>
      </w:r>
      <w:r w:rsidRPr="00D73798">
        <w:rPr>
          <w:rFonts w:ascii="Times New Roman" w:hAnsi="Times New Roman"/>
          <w:b/>
          <w:bCs/>
          <w:sz w:val="24"/>
          <w:szCs w:val="24"/>
        </w:rPr>
        <w:t>Стойчев, В.,</w:t>
      </w:r>
      <w:r w:rsidRPr="00D73798">
        <w:rPr>
          <w:rFonts w:ascii="Times New Roman" w:hAnsi="Times New Roman"/>
          <w:sz w:val="24"/>
          <w:szCs w:val="24"/>
        </w:rPr>
        <w:t xml:space="preserve"> (2014) „Изследване на факторите влияещи върху броя на млечните крави в България“, сп. Икономика и управление на селското стопанство, бр. 4,  стр. 21 – 30</w:t>
      </w:r>
    </w:p>
    <w:p w14:paraId="3B87444F" w14:textId="77777777" w:rsidR="005B7014" w:rsidRPr="00D73798" w:rsidRDefault="005B7014" w:rsidP="005B7014">
      <w:pPr>
        <w:jc w:val="both"/>
        <w:rPr>
          <w:rFonts w:ascii="Times New Roman" w:hAnsi="Times New Roman"/>
          <w:sz w:val="24"/>
          <w:szCs w:val="24"/>
        </w:rPr>
      </w:pPr>
      <w:r w:rsidRPr="00D73798">
        <w:rPr>
          <w:rFonts w:ascii="Times New Roman" w:hAnsi="Times New Roman"/>
          <w:sz w:val="24"/>
          <w:szCs w:val="24"/>
        </w:rPr>
        <w:t>2.</w:t>
      </w:r>
      <w:r w:rsidRPr="00D73798">
        <w:rPr>
          <w:rFonts w:ascii="Times New Roman" w:hAnsi="Times New Roman"/>
          <w:sz w:val="24"/>
          <w:szCs w:val="24"/>
        </w:rPr>
        <w:tab/>
      </w:r>
      <w:r w:rsidRPr="00D73798">
        <w:rPr>
          <w:rFonts w:ascii="Times New Roman" w:hAnsi="Times New Roman"/>
          <w:b/>
          <w:bCs/>
          <w:sz w:val="24"/>
          <w:szCs w:val="24"/>
        </w:rPr>
        <w:t xml:space="preserve">Иванов, Б, </w:t>
      </w:r>
      <w:proofErr w:type="spellStart"/>
      <w:r w:rsidRPr="00D73798">
        <w:rPr>
          <w:rFonts w:ascii="Times New Roman" w:hAnsi="Times New Roman"/>
          <w:b/>
          <w:bCs/>
          <w:sz w:val="24"/>
          <w:szCs w:val="24"/>
        </w:rPr>
        <w:t>Кировски</w:t>
      </w:r>
      <w:proofErr w:type="spellEnd"/>
      <w:r w:rsidRPr="00D73798">
        <w:rPr>
          <w:rFonts w:ascii="Times New Roman" w:hAnsi="Times New Roman"/>
          <w:b/>
          <w:bCs/>
          <w:sz w:val="24"/>
          <w:szCs w:val="24"/>
        </w:rPr>
        <w:t xml:space="preserve"> П., Стойчев В.,</w:t>
      </w:r>
      <w:r w:rsidRPr="00D73798">
        <w:rPr>
          <w:rFonts w:ascii="Times New Roman" w:hAnsi="Times New Roman"/>
          <w:sz w:val="24"/>
          <w:szCs w:val="24"/>
        </w:rPr>
        <w:t xml:space="preserve"> (2014). “Тенденции в развитието на основни подсектори на млечното животновъдство. Проектно моделиране на базови показатели”. Институт по аграрна икономика и Фондация „Америка за България”, София, http://www.iae-bg.com/research/reports/, стр. 22</w:t>
      </w:r>
    </w:p>
    <w:p w14:paraId="4F54523F" w14:textId="3187D042" w:rsidR="005B7014" w:rsidRPr="00D73798" w:rsidRDefault="005B7014" w:rsidP="005B7014">
      <w:pPr>
        <w:jc w:val="both"/>
        <w:rPr>
          <w:rFonts w:ascii="Times New Roman" w:hAnsi="Times New Roman"/>
          <w:sz w:val="24"/>
          <w:szCs w:val="24"/>
        </w:rPr>
      </w:pPr>
      <w:r w:rsidRPr="00D73798">
        <w:rPr>
          <w:rFonts w:ascii="Times New Roman" w:hAnsi="Times New Roman"/>
          <w:sz w:val="24"/>
          <w:szCs w:val="24"/>
        </w:rPr>
        <w:t>3.</w:t>
      </w:r>
      <w:r w:rsidRPr="00D73798">
        <w:rPr>
          <w:rFonts w:ascii="Times New Roman" w:hAnsi="Times New Roman"/>
          <w:sz w:val="24"/>
          <w:szCs w:val="24"/>
        </w:rPr>
        <w:tab/>
      </w:r>
      <w:r w:rsidRPr="00D73798">
        <w:rPr>
          <w:rFonts w:ascii="Times New Roman" w:hAnsi="Times New Roman"/>
          <w:b/>
          <w:bCs/>
          <w:sz w:val="24"/>
          <w:szCs w:val="24"/>
        </w:rPr>
        <w:t>Стойчев, В, Иванов, Б.,</w:t>
      </w:r>
      <w:r w:rsidRPr="00D73798">
        <w:rPr>
          <w:rFonts w:ascii="Times New Roman" w:hAnsi="Times New Roman"/>
          <w:sz w:val="24"/>
          <w:szCs w:val="24"/>
        </w:rPr>
        <w:t xml:space="preserve"> (2015). “Изследване на възвращаемостта в българските млечни стопанства преди и след отпадане на квотите ”. Сборник доклади от „VІ Международен научен аграрен симпозиум – </w:t>
      </w:r>
      <w:proofErr w:type="spellStart"/>
      <w:r w:rsidRPr="00D73798">
        <w:rPr>
          <w:rFonts w:ascii="Times New Roman" w:hAnsi="Times New Roman"/>
          <w:sz w:val="24"/>
          <w:szCs w:val="24"/>
        </w:rPr>
        <w:t>Agrosym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2015” </w:t>
      </w:r>
      <w:r w:rsidR="009E137A">
        <w:rPr>
          <w:rFonts w:ascii="Times New Roman" w:hAnsi="Times New Roman"/>
          <w:sz w:val="24"/>
          <w:szCs w:val="24"/>
        </w:rPr>
        <w:t>–</w:t>
      </w:r>
      <w:r w:rsidRPr="00D73798">
        <w:rPr>
          <w:rFonts w:ascii="Times New Roman" w:hAnsi="Times New Roman"/>
          <w:sz w:val="24"/>
          <w:szCs w:val="24"/>
        </w:rPr>
        <w:t xml:space="preserve"> Босна</w:t>
      </w:r>
      <w:r w:rsidR="009E137A">
        <w:rPr>
          <w:rFonts w:ascii="Times New Roman" w:hAnsi="Times New Roman"/>
          <w:sz w:val="24"/>
          <w:szCs w:val="24"/>
          <w:lang w:val="en-GB"/>
        </w:rPr>
        <w:t xml:space="preserve"> </w:t>
      </w:r>
      <w:r w:rsidR="009E137A">
        <w:rPr>
          <w:rFonts w:ascii="Times New Roman" w:hAnsi="Times New Roman"/>
          <w:sz w:val="24"/>
          <w:szCs w:val="24"/>
        </w:rPr>
        <w:t>и Херцеговина</w:t>
      </w:r>
      <w:r w:rsidRPr="00D73798">
        <w:rPr>
          <w:rFonts w:ascii="Times New Roman" w:hAnsi="Times New Roman"/>
          <w:sz w:val="24"/>
          <w:szCs w:val="24"/>
        </w:rPr>
        <w:t>. Стр. 1862-1867</w:t>
      </w:r>
    </w:p>
    <w:p w14:paraId="70E41758" w14:textId="77777777" w:rsidR="005B7014" w:rsidRPr="00D73798" w:rsidRDefault="005B7014" w:rsidP="005B7014">
      <w:pPr>
        <w:jc w:val="both"/>
        <w:rPr>
          <w:rFonts w:ascii="Times New Roman" w:hAnsi="Times New Roman"/>
          <w:sz w:val="24"/>
          <w:szCs w:val="24"/>
        </w:rPr>
      </w:pPr>
      <w:r w:rsidRPr="00D73798">
        <w:rPr>
          <w:rFonts w:ascii="Times New Roman" w:hAnsi="Times New Roman"/>
          <w:sz w:val="24"/>
          <w:szCs w:val="24"/>
        </w:rPr>
        <w:t>4.</w:t>
      </w:r>
      <w:r w:rsidRPr="00D73798">
        <w:rPr>
          <w:rFonts w:ascii="Times New Roman" w:hAnsi="Times New Roman"/>
          <w:sz w:val="24"/>
          <w:szCs w:val="24"/>
        </w:rPr>
        <w:tab/>
      </w:r>
      <w:r w:rsidRPr="00D73798">
        <w:rPr>
          <w:rFonts w:ascii="Times New Roman" w:hAnsi="Times New Roman"/>
          <w:b/>
          <w:bCs/>
          <w:sz w:val="24"/>
          <w:szCs w:val="24"/>
        </w:rPr>
        <w:t>Стойчев, В., Иванов, Б.,</w:t>
      </w:r>
      <w:r w:rsidRPr="00D73798">
        <w:rPr>
          <w:rFonts w:ascii="Times New Roman" w:hAnsi="Times New Roman"/>
          <w:sz w:val="24"/>
          <w:szCs w:val="24"/>
        </w:rPr>
        <w:t xml:space="preserve"> (2015). „Основни предвиждания за развитието на българския млечен сектор”. Сборник доклади от научна конференция „Аграрната икономика в подкрепа на земеделието”. стр. 161-184</w:t>
      </w:r>
    </w:p>
    <w:p w14:paraId="6CE40AA4" w14:textId="77777777" w:rsidR="005B7014" w:rsidRPr="00D73798" w:rsidRDefault="005B7014" w:rsidP="005B7014">
      <w:pPr>
        <w:jc w:val="both"/>
        <w:rPr>
          <w:rFonts w:ascii="Times New Roman" w:hAnsi="Times New Roman"/>
          <w:sz w:val="24"/>
          <w:szCs w:val="24"/>
        </w:rPr>
      </w:pPr>
      <w:r w:rsidRPr="00D73798">
        <w:rPr>
          <w:rFonts w:ascii="Times New Roman" w:hAnsi="Times New Roman"/>
          <w:sz w:val="24"/>
          <w:szCs w:val="24"/>
        </w:rPr>
        <w:t>5.</w:t>
      </w:r>
      <w:r w:rsidRPr="00D73798">
        <w:rPr>
          <w:rFonts w:ascii="Times New Roman" w:hAnsi="Times New Roman"/>
          <w:sz w:val="24"/>
          <w:szCs w:val="24"/>
        </w:rPr>
        <w:tab/>
      </w:r>
      <w:proofErr w:type="spellStart"/>
      <w:r w:rsidRPr="00D73798">
        <w:rPr>
          <w:rFonts w:ascii="Times New Roman" w:hAnsi="Times New Roman"/>
          <w:b/>
          <w:bCs/>
          <w:sz w:val="24"/>
          <w:szCs w:val="24"/>
        </w:rPr>
        <w:t>Kaneva</w:t>
      </w:r>
      <w:proofErr w:type="spellEnd"/>
      <w:r w:rsidRPr="00D73798">
        <w:rPr>
          <w:rFonts w:ascii="Times New Roman" w:hAnsi="Times New Roman"/>
          <w:b/>
          <w:bCs/>
          <w:sz w:val="24"/>
          <w:szCs w:val="24"/>
        </w:rPr>
        <w:t>, K., Stoychev, V.,</w:t>
      </w:r>
      <w:r w:rsidRPr="00D73798">
        <w:rPr>
          <w:rFonts w:ascii="Times New Roman" w:hAnsi="Times New Roman"/>
          <w:sz w:val="24"/>
          <w:szCs w:val="24"/>
        </w:rPr>
        <w:t xml:space="preserve"> (2016) „</w:t>
      </w:r>
      <w:proofErr w:type="spellStart"/>
      <w:r w:rsidRPr="00D73798">
        <w:rPr>
          <w:rFonts w:ascii="Times New Roman" w:hAnsi="Times New Roman"/>
          <w:sz w:val="24"/>
          <w:szCs w:val="24"/>
        </w:rPr>
        <w:t>Problems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of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dairy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farming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efficiency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in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mountain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areas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“, </w:t>
      </w:r>
      <w:proofErr w:type="spellStart"/>
      <w:r w:rsidRPr="00D73798">
        <w:rPr>
          <w:rFonts w:ascii="Times New Roman" w:hAnsi="Times New Roman"/>
          <w:sz w:val="24"/>
          <w:szCs w:val="24"/>
        </w:rPr>
        <w:t>Journal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of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Mountain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Agriculture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on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the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Balkans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D73798">
        <w:rPr>
          <w:rFonts w:ascii="Times New Roman" w:hAnsi="Times New Roman"/>
          <w:sz w:val="24"/>
          <w:szCs w:val="24"/>
        </w:rPr>
        <w:t>Vol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. 19, 5, </w:t>
      </w:r>
      <w:proofErr w:type="spellStart"/>
      <w:r w:rsidRPr="00D73798">
        <w:rPr>
          <w:rFonts w:ascii="Times New Roman" w:hAnsi="Times New Roman"/>
          <w:sz w:val="24"/>
          <w:szCs w:val="24"/>
        </w:rPr>
        <w:t>pp</w:t>
      </w:r>
      <w:proofErr w:type="spellEnd"/>
      <w:r w:rsidRPr="00D73798">
        <w:rPr>
          <w:rFonts w:ascii="Times New Roman" w:hAnsi="Times New Roman"/>
          <w:sz w:val="24"/>
          <w:szCs w:val="24"/>
        </w:rPr>
        <w:t>. 1 - 16</w:t>
      </w:r>
    </w:p>
    <w:p w14:paraId="03792633" w14:textId="77777777" w:rsidR="005B7014" w:rsidRPr="00D73798" w:rsidRDefault="005B7014" w:rsidP="005B7014">
      <w:pPr>
        <w:jc w:val="both"/>
        <w:rPr>
          <w:rFonts w:ascii="Times New Roman" w:hAnsi="Times New Roman"/>
          <w:sz w:val="24"/>
          <w:szCs w:val="24"/>
        </w:rPr>
      </w:pPr>
      <w:r w:rsidRPr="00D73798">
        <w:rPr>
          <w:rFonts w:ascii="Times New Roman" w:hAnsi="Times New Roman"/>
          <w:sz w:val="24"/>
          <w:szCs w:val="24"/>
        </w:rPr>
        <w:t>6.</w:t>
      </w:r>
      <w:r w:rsidRPr="00D73798">
        <w:rPr>
          <w:rFonts w:ascii="Times New Roman" w:hAnsi="Times New Roman"/>
          <w:sz w:val="24"/>
          <w:szCs w:val="24"/>
        </w:rPr>
        <w:tab/>
      </w:r>
      <w:proofErr w:type="spellStart"/>
      <w:r w:rsidRPr="00D73798">
        <w:rPr>
          <w:rFonts w:ascii="Times New Roman" w:hAnsi="Times New Roman"/>
          <w:b/>
          <w:bCs/>
          <w:sz w:val="24"/>
          <w:szCs w:val="24"/>
        </w:rPr>
        <w:t>Ivanov</w:t>
      </w:r>
      <w:proofErr w:type="spellEnd"/>
      <w:r w:rsidRPr="00D73798">
        <w:rPr>
          <w:rFonts w:ascii="Times New Roman" w:hAnsi="Times New Roman"/>
          <w:b/>
          <w:bCs/>
          <w:sz w:val="24"/>
          <w:szCs w:val="24"/>
        </w:rPr>
        <w:t xml:space="preserve">, B., E. </w:t>
      </w:r>
      <w:proofErr w:type="spellStart"/>
      <w:r w:rsidRPr="00D73798">
        <w:rPr>
          <w:rFonts w:ascii="Times New Roman" w:hAnsi="Times New Roman"/>
          <w:b/>
          <w:bCs/>
          <w:sz w:val="24"/>
          <w:szCs w:val="24"/>
        </w:rPr>
        <w:t>Sokolova</w:t>
      </w:r>
      <w:proofErr w:type="spellEnd"/>
      <w:r w:rsidRPr="00D73798">
        <w:rPr>
          <w:rFonts w:ascii="Times New Roman" w:hAnsi="Times New Roman"/>
          <w:b/>
          <w:bCs/>
          <w:sz w:val="24"/>
          <w:szCs w:val="24"/>
        </w:rPr>
        <w:t>, V. Stoychev,</w:t>
      </w:r>
      <w:r w:rsidRPr="00D73798">
        <w:rPr>
          <w:rFonts w:ascii="Times New Roman" w:hAnsi="Times New Roman"/>
          <w:sz w:val="24"/>
          <w:szCs w:val="24"/>
        </w:rPr>
        <w:t xml:space="preserve"> (2017). “Market </w:t>
      </w:r>
      <w:proofErr w:type="spellStart"/>
      <w:r w:rsidRPr="00D73798">
        <w:rPr>
          <w:rFonts w:ascii="Times New Roman" w:hAnsi="Times New Roman"/>
          <w:sz w:val="24"/>
          <w:szCs w:val="24"/>
        </w:rPr>
        <w:t>integration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in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selected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agricultural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product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markets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”. </w:t>
      </w:r>
      <w:proofErr w:type="spellStart"/>
      <w:r w:rsidRPr="00D73798">
        <w:rPr>
          <w:rFonts w:ascii="Times New Roman" w:hAnsi="Times New Roman"/>
          <w:sz w:val="24"/>
          <w:szCs w:val="24"/>
        </w:rPr>
        <w:t>Journal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of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Mountain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Agriculture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on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the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Balkans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D73798">
        <w:rPr>
          <w:rFonts w:ascii="Times New Roman" w:hAnsi="Times New Roman"/>
          <w:sz w:val="24"/>
          <w:szCs w:val="24"/>
        </w:rPr>
        <w:t>Vol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. 20, </w:t>
      </w:r>
      <w:proofErr w:type="spellStart"/>
      <w:r w:rsidRPr="00D73798">
        <w:rPr>
          <w:rFonts w:ascii="Times New Roman" w:hAnsi="Times New Roman"/>
          <w:sz w:val="24"/>
          <w:szCs w:val="24"/>
        </w:rPr>
        <w:t>Number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4, p.372-396.</w:t>
      </w:r>
    </w:p>
    <w:p w14:paraId="59BB264D" w14:textId="77777777" w:rsidR="005B7014" w:rsidRPr="00D73798" w:rsidRDefault="005B7014" w:rsidP="005B7014">
      <w:pPr>
        <w:jc w:val="both"/>
        <w:rPr>
          <w:rFonts w:ascii="Times New Roman" w:hAnsi="Times New Roman"/>
          <w:sz w:val="24"/>
          <w:szCs w:val="24"/>
        </w:rPr>
      </w:pPr>
      <w:r w:rsidRPr="00D73798">
        <w:rPr>
          <w:rFonts w:ascii="Times New Roman" w:hAnsi="Times New Roman"/>
          <w:sz w:val="24"/>
          <w:szCs w:val="24"/>
        </w:rPr>
        <w:t>7.</w:t>
      </w:r>
      <w:r w:rsidRPr="00D73798">
        <w:rPr>
          <w:rFonts w:ascii="Times New Roman" w:hAnsi="Times New Roman"/>
          <w:sz w:val="24"/>
          <w:szCs w:val="24"/>
        </w:rPr>
        <w:tab/>
      </w:r>
      <w:r w:rsidRPr="00D73798">
        <w:rPr>
          <w:rFonts w:ascii="Times New Roman" w:hAnsi="Times New Roman"/>
          <w:b/>
          <w:bCs/>
          <w:sz w:val="24"/>
          <w:szCs w:val="24"/>
        </w:rPr>
        <w:t>Иванов, Б., Стойчев, В.,</w:t>
      </w:r>
      <w:r w:rsidRPr="00D73798">
        <w:rPr>
          <w:rFonts w:ascii="Times New Roman" w:hAnsi="Times New Roman"/>
          <w:sz w:val="24"/>
          <w:szCs w:val="24"/>
        </w:rPr>
        <w:t xml:space="preserve"> (2017) „Индекс на конкурентоспособност в млечното говедовъдство“, сборник от международна научна конференция „Развитие на земеделието и тенденции на стоковите пазари“, ИАИ, стр. 151-61</w:t>
      </w:r>
    </w:p>
    <w:p w14:paraId="7BB94584" w14:textId="77777777" w:rsidR="005B7014" w:rsidRPr="00D73798" w:rsidRDefault="005B7014" w:rsidP="005B7014">
      <w:pPr>
        <w:jc w:val="both"/>
        <w:rPr>
          <w:rFonts w:ascii="Times New Roman" w:hAnsi="Times New Roman"/>
          <w:sz w:val="24"/>
          <w:szCs w:val="24"/>
        </w:rPr>
      </w:pPr>
      <w:r w:rsidRPr="00D73798">
        <w:rPr>
          <w:rFonts w:ascii="Times New Roman" w:hAnsi="Times New Roman"/>
          <w:sz w:val="24"/>
          <w:szCs w:val="24"/>
        </w:rPr>
        <w:t>8.</w:t>
      </w:r>
      <w:r w:rsidRPr="00D73798">
        <w:rPr>
          <w:rFonts w:ascii="Times New Roman" w:hAnsi="Times New Roman"/>
          <w:sz w:val="24"/>
          <w:szCs w:val="24"/>
        </w:rPr>
        <w:tab/>
      </w:r>
      <w:r w:rsidRPr="00D73798">
        <w:rPr>
          <w:rFonts w:ascii="Times New Roman" w:hAnsi="Times New Roman"/>
          <w:b/>
          <w:bCs/>
          <w:sz w:val="24"/>
          <w:szCs w:val="24"/>
        </w:rPr>
        <w:t>Стойчев, В.,</w:t>
      </w:r>
      <w:r w:rsidRPr="00D73798">
        <w:rPr>
          <w:rFonts w:ascii="Times New Roman" w:hAnsi="Times New Roman"/>
          <w:sz w:val="24"/>
          <w:szCs w:val="24"/>
        </w:rPr>
        <w:t xml:space="preserve"> (2017) „Ситуация в млекопроизводството в България и интеграция в млечната верига“, в „Ценови анализ в българското земеделие“, студия по проект ХТАИ </w:t>
      </w:r>
      <w:proofErr w:type="spellStart"/>
      <w:r w:rsidRPr="00D73798">
        <w:rPr>
          <w:rFonts w:ascii="Times New Roman" w:hAnsi="Times New Roman"/>
          <w:sz w:val="24"/>
          <w:szCs w:val="24"/>
        </w:rPr>
        <w:t>No</w:t>
      </w:r>
      <w:proofErr w:type="spellEnd"/>
      <w:r w:rsidRPr="00D73798">
        <w:rPr>
          <w:rFonts w:ascii="Times New Roman" w:hAnsi="Times New Roman"/>
          <w:sz w:val="24"/>
          <w:szCs w:val="24"/>
        </w:rPr>
        <w:t>. 133.4, стр. 19-45</w:t>
      </w:r>
    </w:p>
    <w:p w14:paraId="0DACC83A" w14:textId="2296ADB6" w:rsidR="005B7014" w:rsidRPr="00D73798" w:rsidRDefault="005B7014" w:rsidP="005B7014">
      <w:pPr>
        <w:jc w:val="both"/>
        <w:rPr>
          <w:rFonts w:ascii="Times New Roman" w:hAnsi="Times New Roman"/>
          <w:sz w:val="24"/>
          <w:szCs w:val="24"/>
        </w:rPr>
      </w:pPr>
      <w:r w:rsidRPr="00D73798">
        <w:rPr>
          <w:rFonts w:ascii="Times New Roman" w:hAnsi="Times New Roman"/>
          <w:sz w:val="24"/>
          <w:szCs w:val="24"/>
        </w:rPr>
        <w:t>9.</w:t>
      </w:r>
      <w:r w:rsidRPr="00D73798">
        <w:rPr>
          <w:rFonts w:ascii="Times New Roman" w:hAnsi="Times New Roman"/>
          <w:sz w:val="24"/>
          <w:szCs w:val="24"/>
        </w:rPr>
        <w:tab/>
      </w:r>
      <w:r w:rsidRPr="00D73798">
        <w:rPr>
          <w:rFonts w:ascii="Times New Roman" w:hAnsi="Times New Roman"/>
          <w:b/>
          <w:bCs/>
          <w:sz w:val="24"/>
          <w:szCs w:val="24"/>
        </w:rPr>
        <w:t xml:space="preserve">Иванов, Б., Попов, Р., Маламова, Н., Митова, Д., Соколова, Ем., Тотева, Д., Димитрова, Д., Стойчев, В., </w:t>
      </w:r>
      <w:proofErr w:type="spellStart"/>
      <w:r w:rsidRPr="00D73798">
        <w:rPr>
          <w:rFonts w:ascii="Times New Roman" w:hAnsi="Times New Roman"/>
          <w:b/>
          <w:bCs/>
          <w:sz w:val="24"/>
          <w:szCs w:val="24"/>
        </w:rPr>
        <w:t>Джоджова</w:t>
      </w:r>
      <w:proofErr w:type="spellEnd"/>
      <w:r w:rsidRPr="00D73798">
        <w:rPr>
          <w:rFonts w:ascii="Times New Roman" w:hAnsi="Times New Roman"/>
          <w:b/>
          <w:bCs/>
          <w:sz w:val="24"/>
          <w:szCs w:val="24"/>
        </w:rPr>
        <w:t xml:space="preserve">, Ат., Горчева, К., </w:t>
      </w:r>
      <w:r w:rsidR="00A4646F" w:rsidRPr="00D73798">
        <w:rPr>
          <w:rFonts w:ascii="Times New Roman" w:hAnsi="Times New Roman"/>
          <w:sz w:val="24"/>
          <w:szCs w:val="24"/>
          <w:lang w:val="en-GB"/>
        </w:rPr>
        <w:t>(2017)</w:t>
      </w:r>
      <w:r w:rsidR="00A4646F" w:rsidRPr="00D73798">
        <w:rPr>
          <w:rFonts w:ascii="Times New Roman" w:hAnsi="Times New Roman"/>
          <w:sz w:val="24"/>
          <w:szCs w:val="24"/>
        </w:rPr>
        <w:t xml:space="preserve"> „</w:t>
      </w:r>
      <w:r w:rsidRPr="00D73798">
        <w:rPr>
          <w:rFonts w:ascii="Times New Roman" w:hAnsi="Times New Roman"/>
          <w:sz w:val="24"/>
          <w:szCs w:val="24"/>
        </w:rPr>
        <w:t xml:space="preserve">10 години ОСП в </w:t>
      </w:r>
      <w:r w:rsidR="00A4646F" w:rsidRPr="00D73798">
        <w:rPr>
          <w:rFonts w:ascii="Times New Roman" w:hAnsi="Times New Roman"/>
          <w:sz w:val="24"/>
          <w:szCs w:val="24"/>
        </w:rPr>
        <w:t>България “</w:t>
      </w:r>
      <w:r w:rsidRPr="00D73798">
        <w:rPr>
          <w:rFonts w:ascii="Times New Roman" w:hAnsi="Times New Roman"/>
          <w:sz w:val="24"/>
          <w:szCs w:val="24"/>
        </w:rPr>
        <w:t>, синтезиран доклад, Център за икономически анализи на селското стопанство – CAPA към ИАИ, изготвен за нуждите на работната група към „Национален земеделски форум – ОСП след 2020”.</w:t>
      </w:r>
    </w:p>
    <w:p w14:paraId="388A0282" w14:textId="77777777" w:rsidR="005B7014" w:rsidRPr="00D73798" w:rsidRDefault="005B7014" w:rsidP="005B7014">
      <w:pPr>
        <w:jc w:val="both"/>
        <w:rPr>
          <w:rFonts w:ascii="Times New Roman" w:hAnsi="Times New Roman"/>
          <w:sz w:val="24"/>
          <w:szCs w:val="24"/>
        </w:rPr>
      </w:pPr>
      <w:r w:rsidRPr="00D73798">
        <w:rPr>
          <w:rFonts w:ascii="Times New Roman" w:hAnsi="Times New Roman"/>
          <w:sz w:val="24"/>
          <w:szCs w:val="24"/>
        </w:rPr>
        <w:t>10.</w:t>
      </w:r>
      <w:r w:rsidRPr="00D73798">
        <w:rPr>
          <w:rFonts w:ascii="Times New Roman" w:hAnsi="Times New Roman"/>
          <w:sz w:val="24"/>
          <w:szCs w:val="24"/>
        </w:rPr>
        <w:tab/>
      </w:r>
      <w:r w:rsidRPr="00D73798">
        <w:rPr>
          <w:rFonts w:ascii="Times New Roman" w:hAnsi="Times New Roman"/>
          <w:b/>
          <w:bCs/>
          <w:sz w:val="24"/>
          <w:szCs w:val="24"/>
        </w:rPr>
        <w:t>Иванов, Б., Стойчев, В.</w:t>
      </w:r>
      <w:r w:rsidRPr="00D73798">
        <w:rPr>
          <w:rFonts w:ascii="Times New Roman" w:hAnsi="Times New Roman"/>
          <w:sz w:val="24"/>
          <w:szCs w:val="24"/>
        </w:rPr>
        <w:t xml:space="preserve"> (2017) “Средносрочни предвиждания за развитие на млечния сектор. Актуализирани предвиждания до 2021 г.“ Център за икономически анализи на селското стопанство (CAPA) към ИАИ. Доклад.</w:t>
      </w:r>
    </w:p>
    <w:p w14:paraId="218EF9DD" w14:textId="255137F8" w:rsidR="005B7014" w:rsidRPr="00D73798" w:rsidRDefault="005B7014" w:rsidP="005B7014">
      <w:pPr>
        <w:jc w:val="both"/>
        <w:rPr>
          <w:rFonts w:ascii="Times New Roman" w:hAnsi="Times New Roman"/>
          <w:sz w:val="24"/>
          <w:szCs w:val="24"/>
        </w:rPr>
      </w:pPr>
      <w:r w:rsidRPr="00D73798">
        <w:rPr>
          <w:rFonts w:ascii="Times New Roman" w:hAnsi="Times New Roman"/>
          <w:sz w:val="24"/>
          <w:szCs w:val="24"/>
        </w:rPr>
        <w:t>11.</w:t>
      </w:r>
      <w:r w:rsidRPr="00D73798">
        <w:rPr>
          <w:rFonts w:ascii="Times New Roman" w:hAnsi="Times New Roman"/>
          <w:sz w:val="24"/>
          <w:szCs w:val="24"/>
        </w:rPr>
        <w:tab/>
      </w:r>
      <w:r w:rsidR="00373752" w:rsidRPr="00D73798">
        <w:rPr>
          <w:rFonts w:ascii="Times New Roman" w:hAnsi="Times New Roman"/>
          <w:b/>
          <w:bCs/>
          <w:sz w:val="24"/>
          <w:szCs w:val="24"/>
        </w:rPr>
        <w:t>Стойчев, В.,</w:t>
      </w:r>
      <w:r w:rsidR="00373752" w:rsidRPr="00D73798">
        <w:rPr>
          <w:rFonts w:ascii="Times New Roman" w:hAnsi="Times New Roman"/>
          <w:sz w:val="24"/>
          <w:szCs w:val="24"/>
        </w:rPr>
        <w:t xml:space="preserve"> (2018) „Влияние на колебанията в цената на кравето мляко върху приходите на млечните говедовъдни стопанства в България“. Сп. Икономика и управление на селското стопанство, том. 63, бр. 3, стр. 22-31 </w:t>
      </w:r>
      <w:r w:rsidRPr="00D73798">
        <w:rPr>
          <w:rFonts w:ascii="Times New Roman" w:hAnsi="Times New Roman"/>
          <w:sz w:val="24"/>
          <w:szCs w:val="24"/>
        </w:rPr>
        <w:t xml:space="preserve"> </w:t>
      </w:r>
    </w:p>
    <w:p w14:paraId="05145573" w14:textId="77777777" w:rsidR="005B7014" w:rsidRPr="00D73798" w:rsidRDefault="005B7014" w:rsidP="005B7014">
      <w:pPr>
        <w:jc w:val="both"/>
        <w:rPr>
          <w:rFonts w:ascii="Times New Roman" w:hAnsi="Times New Roman"/>
          <w:sz w:val="24"/>
          <w:szCs w:val="24"/>
        </w:rPr>
      </w:pPr>
      <w:r w:rsidRPr="00D73798">
        <w:rPr>
          <w:rFonts w:ascii="Times New Roman" w:hAnsi="Times New Roman"/>
          <w:sz w:val="24"/>
          <w:szCs w:val="24"/>
        </w:rPr>
        <w:t>12.</w:t>
      </w:r>
      <w:r w:rsidRPr="00D73798">
        <w:rPr>
          <w:rFonts w:ascii="Times New Roman" w:hAnsi="Times New Roman"/>
          <w:sz w:val="24"/>
          <w:szCs w:val="24"/>
        </w:rPr>
        <w:tab/>
      </w:r>
      <w:proofErr w:type="spellStart"/>
      <w:r w:rsidRPr="00D73798">
        <w:rPr>
          <w:rFonts w:ascii="Times New Roman" w:hAnsi="Times New Roman"/>
          <w:b/>
          <w:bCs/>
          <w:sz w:val="24"/>
          <w:szCs w:val="24"/>
        </w:rPr>
        <w:t>Ivanov</w:t>
      </w:r>
      <w:proofErr w:type="spellEnd"/>
      <w:r w:rsidRPr="00D73798">
        <w:rPr>
          <w:rFonts w:ascii="Times New Roman" w:hAnsi="Times New Roman"/>
          <w:b/>
          <w:bCs/>
          <w:sz w:val="24"/>
          <w:szCs w:val="24"/>
        </w:rPr>
        <w:t xml:space="preserve">, B., </w:t>
      </w:r>
      <w:proofErr w:type="spellStart"/>
      <w:r w:rsidRPr="00D73798">
        <w:rPr>
          <w:rFonts w:ascii="Times New Roman" w:hAnsi="Times New Roman"/>
          <w:b/>
          <w:bCs/>
          <w:sz w:val="24"/>
          <w:szCs w:val="24"/>
        </w:rPr>
        <w:t>Bachev</w:t>
      </w:r>
      <w:proofErr w:type="spellEnd"/>
      <w:r w:rsidRPr="00D73798">
        <w:rPr>
          <w:rFonts w:ascii="Times New Roman" w:hAnsi="Times New Roman"/>
          <w:b/>
          <w:bCs/>
          <w:sz w:val="24"/>
          <w:szCs w:val="24"/>
        </w:rPr>
        <w:t xml:space="preserve">, H., </w:t>
      </w:r>
      <w:proofErr w:type="spellStart"/>
      <w:r w:rsidRPr="00D73798">
        <w:rPr>
          <w:rFonts w:ascii="Times New Roman" w:hAnsi="Times New Roman"/>
          <w:b/>
          <w:bCs/>
          <w:sz w:val="24"/>
          <w:szCs w:val="24"/>
        </w:rPr>
        <w:t>Dilyana</w:t>
      </w:r>
      <w:proofErr w:type="spellEnd"/>
      <w:r w:rsidRPr="00D73798">
        <w:rPr>
          <w:rFonts w:ascii="Times New Roman" w:hAnsi="Times New Roman"/>
          <w:b/>
          <w:bCs/>
          <w:sz w:val="24"/>
          <w:szCs w:val="24"/>
        </w:rPr>
        <w:t xml:space="preserve">, M., </w:t>
      </w:r>
      <w:proofErr w:type="spellStart"/>
      <w:r w:rsidRPr="00D73798">
        <w:rPr>
          <w:rFonts w:ascii="Times New Roman" w:hAnsi="Times New Roman"/>
          <w:b/>
          <w:bCs/>
          <w:sz w:val="24"/>
          <w:szCs w:val="24"/>
        </w:rPr>
        <w:t>Dimitrova</w:t>
      </w:r>
      <w:proofErr w:type="spellEnd"/>
      <w:r w:rsidRPr="00D73798">
        <w:rPr>
          <w:rFonts w:ascii="Times New Roman" w:hAnsi="Times New Roman"/>
          <w:b/>
          <w:bCs/>
          <w:sz w:val="24"/>
          <w:szCs w:val="24"/>
        </w:rPr>
        <w:t>, D., Stoychev, V.</w:t>
      </w:r>
      <w:r w:rsidRPr="00D73798">
        <w:rPr>
          <w:rFonts w:ascii="Times New Roman" w:hAnsi="Times New Roman"/>
          <w:sz w:val="24"/>
          <w:szCs w:val="24"/>
        </w:rPr>
        <w:t xml:space="preserve"> (2018) “</w:t>
      </w:r>
      <w:proofErr w:type="spellStart"/>
      <w:r w:rsidRPr="00D73798">
        <w:rPr>
          <w:rFonts w:ascii="Times New Roman" w:hAnsi="Times New Roman"/>
          <w:sz w:val="24"/>
          <w:szCs w:val="24"/>
        </w:rPr>
        <w:t>Tourism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factors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and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rural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development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in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Bulgaria</w:t>
      </w:r>
      <w:proofErr w:type="spellEnd"/>
      <w:r w:rsidRPr="00D73798">
        <w:rPr>
          <w:rFonts w:ascii="Times New Roman" w:hAnsi="Times New Roman"/>
          <w:sz w:val="24"/>
          <w:szCs w:val="24"/>
        </w:rPr>
        <w:t>”, в сборник „</w:t>
      </w:r>
      <w:proofErr w:type="spellStart"/>
      <w:r w:rsidRPr="00D73798">
        <w:rPr>
          <w:rFonts w:ascii="Times New Roman" w:hAnsi="Times New Roman"/>
          <w:sz w:val="24"/>
          <w:szCs w:val="24"/>
        </w:rPr>
        <w:t>China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– </w:t>
      </w:r>
      <w:proofErr w:type="spellStart"/>
      <w:r w:rsidRPr="00D73798">
        <w:rPr>
          <w:rFonts w:ascii="Times New Roman" w:hAnsi="Times New Roman"/>
          <w:sz w:val="24"/>
          <w:szCs w:val="24"/>
        </w:rPr>
        <w:t>Bulgaria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Rural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Revitalization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Development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Cooperation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Forum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”, </w:t>
      </w:r>
      <w:proofErr w:type="spellStart"/>
      <w:r w:rsidRPr="00D73798">
        <w:rPr>
          <w:rFonts w:ascii="Times New Roman" w:hAnsi="Times New Roman"/>
          <w:sz w:val="24"/>
          <w:szCs w:val="24"/>
        </w:rPr>
        <w:t>Publishing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73798">
        <w:rPr>
          <w:rFonts w:ascii="Times New Roman" w:hAnsi="Times New Roman"/>
          <w:sz w:val="24"/>
          <w:szCs w:val="24"/>
        </w:rPr>
        <w:t>house</w:t>
      </w:r>
      <w:proofErr w:type="spellEnd"/>
      <w:r w:rsidRPr="00D73798">
        <w:rPr>
          <w:rFonts w:ascii="Times New Roman" w:hAnsi="Times New Roman"/>
          <w:sz w:val="24"/>
          <w:szCs w:val="24"/>
        </w:rPr>
        <w:t xml:space="preserve"> -UNWE, pp.16 – 28.</w:t>
      </w:r>
    </w:p>
    <w:p w14:paraId="6B2BFE2B" w14:textId="77777777" w:rsidR="00373752" w:rsidRPr="00D73798" w:rsidRDefault="005B7014" w:rsidP="005B7014">
      <w:pPr>
        <w:jc w:val="both"/>
        <w:rPr>
          <w:rFonts w:ascii="Times New Roman" w:hAnsi="Times New Roman"/>
          <w:sz w:val="24"/>
          <w:szCs w:val="24"/>
        </w:rPr>
      </w:pPr>
      <w:r w:rsidRPr="00D73798">
        <w:rPr>
          <w:rFonts w:ascii="Times New Roman" w:hAnsi="Times New Roman"/>
          <w:sz w:val="24"/>
          <w:szCs w:val="24"/>
        </w:rPr>
        <w:t>13.</w:t>
      </w:r>
      <w:r w:rsidRPr="00D73798">
        <w:rPr>
          <w:rFonts w:ascii="Times New Roman" w:hAnsi="Times New Roman"/>
          <w:sz w:val="24"/>
          <w:szCs w:val="24"/>
        </w:rPr>
        <w:tab/>
      </w:r>
      <w:r w:rsidR="00373752" w:rsidRPr="00D73798">
        <w:rPr>
          <w:rFonts w:ascii="Times New Roman" w:hAnsi="Times New Roman"/>
          <w:b/>
          <w:bCs/>
          <w:sz w:val="24"/>
          <w:szCs w:val="24"/>
        </w:rPr>
        <w:t>Стойчев, В.,</w:t>
      </w:r>
      <w:r w:rsidR="00373752" w:rsidRPr="00D73798">
        <w:rPr>
          <w:rFonts w:ascii="Times New Roman" w:hAnsi="Times New Roman"/>
          <w:sz w:val="24"/>
          <w:szCs w:val="24"/>
        </w:rPr>
        <w:t xml:space="preserve"> (2018) „Колебания на цената на суровото краве мляко в България и извънредни мерки в подкрепа на фермите“, в сборник "Селското стопанство и селските райони на България и Полша в ОСП през 2014-2020 и след 2020". ИАИ - София. Стр. 242-255 </w:t>
      </w:r>
    </w:p>
    <w:p w14:paraId="781EDF29" w14:textId="1503EAA1" w:rsidR="005B7014" w:rsidRPr="00D73798" w:rsidRDefault="00373752" w:rsidP="005B7014">
      <w:pPr>
        <w:jc w:val="both"/>
        <w:rPr>
          <w:rFonts w:ascii="Times New Roman" w:hAnsi="Times New Roman"/>
          <w:sz w:val="24"/>
          <w:szCs w:val="24"/>
          <w:lang w:val="en-GB"/>
        </w:rPr>
      </w:pPr>
      <w:r w:rsidRPr="00D73798">
        <w:rPr>
          <w:rFonts w:ascii="Times New Roman" w:hAnsi="Times New Roman"/>
          <w:sz w:val="24"/>
          <w:szCs w:val="24"/>
          <w:lang w:val="en-GB"/>
        </w:rPr>
        <w:t xml:space="preserve">14. </w:t>
      </w:r>
      <w:r w:rsidR="005B7014" w:rsidRPr="00D73798">
        <w:rPr>
          <w:rFonts w:ascii="Times New Roman" w:hAnsi="Times New Roman"/>
          <w:b/>
          <w:bCs/>
          <w:sz w:val="24"/>
          <w:szCs w:val="24"/>
        </w:rPr>
        <w:t xml:space="preserve">Стойчев В., </w:t>
      </w:r>
      <w:r w:rsidR="005B7014" w:rsidRPr="00D73798">
        <w:rPr>
          <w:rFonts w:ascii="Times New Roman" w:hAnsi="Times New Roman"/>
          <w:sz w:val="24"/>
          <w:szCs w:val="24"/>
        </w:rPr>
        <w:t xml:space="preserve">(2019) „Възможности за развитие на туристическия продукт в общините Хисаря и </w:t>
      </w:r>
      <w:r w:rsidR="00244431" w:rsidRPr="00D73798">
        <w:rPr>
          <w:rFonts w:ascii="Times New Roman" w:hAnsi="Times New Roman"/>
          <w:sz w:val="24"/>
          <w:szCs w:val="24"/>
        </w:rPr>
        <w:t>Стрелча “</w:t>
      </w:r>
      <w:r w:rsidR="005B7014" w:rsidRPr="00D73798">
        <w:rPr>
          <w:rFonts w:ascii="Times New Roman" w:hAnsi="Times New Roman"/>
          <w:sz w:val="24"/>
          <w:szCs w:val="24"/>
        </w:rPr>
        <w:t xml:space="preserve">, глава от книгата: „Изследване на екологичните дадености и културните ресурси за развитие на туризма в селските райони на България и </w:t>
      </w:r>
      <w:r w:rsidR="00AF5FF6" w:rsidRPr="00D73798">
        <w:rPr>
          <w:rFonts w:ascii="Times New Roman" w:hAnsi="Times New Roman"/>
          <w:sz w:val="24"/>
          <w:szCs w:val="24"/>
        </w:rPr>
        <w:t>Китай “</w:t>
      </w:r>
      <w:r w:rsidR="005B7014" w:rsidRPr="00D73798">
        <w:rPr>
          <w:rFonts w:ascii="Times New Roman" w:hAnsi="Times New Roman"/>
          <w:sz w:val="24"/>
          <w:szCs w:val="24"/>
        </w:rPr>
        <w:t>. ИАИ, София. Стр. 190 – 210.</w:t>
      </w:r>
    </w:p>
    <w:p w14:paraId="0A0A933B" w14:textId="3E474340" w:rsidR="00497EC3" w:rsidRPr="00D73798" w:rsidRDefault="005B7014" w:rsidP="005B7014">
      <w:pPr>
        <w:jc w:val="both"/>
        <w:rPr>
          <w:rFonts w:ascii="Times New Roman" w:hAnsi="Times New Roman"/>
          <w:sz w:val="24"/>
          <w:szCs w:val="24"/>
        </w:rPr>
      </w:pPr>
      <w:r w:rsidRPr="00D73798">
        <w:rPr>
          <w:rFonts w:ascii="Times New Roman" w:hAnsi="Times New Roman"/>
          <w:sz w:val="24"/>
          <w:szCs w:val="24"/>
        </w:rPr>
        <w:lastRenderedPageBreak/>
        <w:t>14.</w:t>
      </w:r>
      <w:r w:rsidRPr="00D73798">
        <w:rPr>
          <w:rFonts w:ascii="Times New Roman" w:hAnsi="Times New Roman"/>
          <w:sz w:val="24"/>
          <w:szCs w:val="24"/>
        </w:rPr>
        <w:tab/>
      </w:r>
      <w:r w:rsidR="00497EC3" w:rsidRPr="00D73798">
        <w:rPr>
          <w:rFonts w:ascii="Times New Roman" w:hAnsi="Times New Roman"/>
          <w:b/>
          <w:bCs/>
          <w:sz w:val="24"/>
          <w:szCs w:val="24"/>
        </w:rPr>
        <w:t>Стойчев, В.</w:t>
      </w:r>
      <w:r w:rsidR="00497EC3" w:rsidRPr="00D73798">
        <w:rPr>
          <w:rFonts w:ascii="Times New Roman" w:hAnsi="Times New Roman"/>
          <w:sz w:val="24"/>
          <w:szCs w:val="24"/>
        </w:rPr>
        <w:t xml:space="preserve"> (2020) „Изследване на клъстери основани на биомаса“ част от доклад</w:t>
      </w:r>
      <w:r w:rsidR="00987FA9" w:rsidRPr="00D73798">
        <w:rPr>
          <w:rFonts w:ascii="Times New Roman" w:hAnsi="Times New Roman"/>
          <w:sz w:val="24"/>
          <w:szCs w:val="24"/>
          <w:lang w:val="en-GB"/>
        </w:rPr>
        <w:t>a</w:t>
      </w:r>
      <w:r w:rsidR="00497EC3" w:rsidRPr="00D73798">
        <w:rPr>
          <w:rFonts w:ascii="Times New Roman" w:hAnsi="Times New Roman"/>
          <w:sz w:val="24"/>
          <w:szCs w:val="24"/>
        </w:rPr>
        <w:t xml:space="preserve"> „Анализ и профил на състоянието и потенциала за регионална биоикономика“, Академично издателство на Тракийски университет. Стр. 84 – 88.</w:t>
      </w:r>
    </w:p>
    <w:p w14:paraId="7EDB7E2C" w14:textId="7C251A48" w:rsidR="005B7014" w:rsidRPr="00D73798" w:rsidRDefault="00497EC3" w:rsidP="005B7014">
      <w:pPr>
        <w:jc w:val="both"/>
        <w:rPr>
          <w:rFonts w:ascii="Times New Roman" w:hAnsi="Times New Roman"/>
          <w:sz w:val="24"/>
          <w:szCs w:val="24"/>
        </w:rPr>
      </w:pPr>
      <w:r w:rsidRPr="00D73798">
        <w:rPr>
          <w:rFonts w:ascii="Times New Roman" w:hAnsi="Times New Roman"/>
          <w:b/>
          <w:bCs/>
          <w:sz w:val="24"/>
          <w:szCs w:val="24"/>
          <w:lang w:val="en-GB"/>
        </w:rPr>
        <w:t xml:space="preserve">15. </w:t>
      </w:r>
      <w:proofErr w:type="spellStart"/>
      <w:r w:rsidR="005B7014" w:rsidRPr="00D73798">
        <w:rPr>
          <w:rFonts w:ascii="Times New Roman" w:hAnsi="Times New Roman"/>
          <w:b/>
          <w:bCs/>
          <w:sz w:val="24"/>
          <w:szCs w:val="24"/>
        </w:rPr>
        <w:t>Marinov</w:t>
      </w:r>
      <w:proofErr w:type="spellEnd"/>
      <w:r w:rsidR="005B7014" w:rsidRPr="00D73798">
        <w:rPr>
          <w:rFonts w:ascii="Times New Roman" w:hAnsi="Times New Roman"/>
          <w:b/>
          <w:bCs/>
          <w:sz w:val="24"/>
          <w:szCs w:val="24"/>
        </w:rPr>
        <w:t xml:space="preserve">, P., </w:t>
      </w:r>
      <w:proofErr w:type="spellStart"/>
      <w:r w:rsidR="005B7014" w:rsidRPr="00D73798">
        <w:rPr>
          <w:rFonts w:ascii="Times New Roman" w:hAnsi="Times New Roman"/>
          <w:b/>
          <w:bCs/>
          <w:sz w:val="24"/>
          <w:szCs w:val="24"/>
        </w:rPr>
        <w:t>Mihailova</w:t>
      </w:r>
      <w:proofErr w:type="spellEnd"/>
      <w:r w:rsidR="005B7014" w:rsidRPr="00D73798">
        <w:rPr>
          <w:rFonts w:ascii="Times New Roman" w:hAnsi="Times New Roman"/>
          <w:b/>
          <w:bCs/>
          <w:sz w:val="24"/>
          <w:szCs w:val="24"/>
        </w:rPr>
        <w:t xml:space="preserve"> M., Stoychev, V.</w:t>
      </w:r>
      <w:r w:rsidR="005B7014" w:rsidRPr="00D73798">
        <w:rPr>
          <w:rFonts w:ascii="Times New Roman" w:hAnsi="Times New Roman"/>
          <w:sz w:val="24"/>
          <w:szCs w:val="24"/>
        </w:rPr>
        <w:t xml:space="preserve"> (202</w:t>
      </w:r>
      <w:r w:rsidR="002A6DA7" w:rsidRPr="00D73798">
        <w:rPr>
          <w:rFonts w:ascii="Times New Roman" w:hAnsi="Times New Roman"/>
          <w:sz w:val="24"/>
          <w:szCs w:val="24"/>
          <w:lang w:val="en-GB"/>
        </w:rPr>
        <w:t>1</w:t>
      </w:r>
      <w:r w:rsidR="005B7014" w:rsidRPr="00D73798">
        <w:rPr>
          <w:rFonts w:ascii="Times New Roman" w:hAnsi="Times New Roman"/>
          <w:sz w:val="24"/>
          <w:szCs w:val="24"/>
        </w:rPr>
        <w:t>). „</w:t>
      </w:r>
      <w:proofErr w:type="spellStart"/>
      <w:r w:rsidR="005B7014" w:rsidRPr="00D73798">
        <w:rPr>
          <w:rFonts w:ascii="Times New Roman" w:hAnsi="Times New Roman"/>
          <w:sz w:val="24"/>
          <w:szCs w:val="24"/>
        </w:rPr>
        <w:t>Climate</w:t>
      </w:r>
      <w:proofErr w:type="spellEnd"/>
      <w:r w:rsidR="005B7014"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B7014" w:rsidRPr="00D73798">
        <w:rPr>
          <w:rFonts w:ascii="Times New Roman" w:hAnsi="Times New Roman"/>
          <w:sz w:val="24"/>
          <w:szCs w:val="24"/>
        </w:rPr>
        <w:t>change</w:t>
      </w:r>
      <w:proofErr w:type="spellEnd"/>
      <w:r w:rsidR="005B7014" w:rsidRPr="00D73798">
        <w:rPr>
          <w:rFonts w:ascii="Times New Roman" w:hAnsi="Times New Roman"/>
          <w:sz w:val="24"/>
          <w:szCs w:val="24"/>
        </w:rPr>
        <w:t xml:space="preserve"> - a </w:t>
      </w:r>
      <w:proofErr w:type="spellStart"/>
      <w:r w:rsidR="005B7014" w:rsidRPr="00D73798">
        <w:rPr>
          <w:rFonts w:ascii="Times New Roman" w:hAnsi="Times New Roman"/>
          <w:sz w:val="24"/>
          <w:szCs w:val="24"/>
        </w:rPr>
        <w:t>factor</w:t>
      </w:r>
      <w:proofErr w:type="spellEnd"/>
      <w:r w:rsidR="005B7014"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B7014" w:rsidRPr="00D73798">
        <w:rPr>
          <w:rFonts w:ascii="Times New Roman" w:hAnsi="Times New Roman"/>
          <w:sz w:val="24"/>
          <w:szCs w:val="24"/>
        </w:rPr>
        <w:t>for</w:t>
      </w:r>
      <w:proofErr w:type="spellEnd"/>
      <w:r w:rsidR="005B7014"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B7014" w:rsidRPr="00D73798">
        <w:rPr>
          <w:rFonts w:ascii="Times New Roman" w:hAnsi="Times New Roman"/>
          <w:sz w:val="24"/>
          <w:szCs w:val="24"/>
        </w:rPr>
        <w:t>change</w:t>
      </w:r>
      <w:proofErr w:type="spellEnd"/>
      <w:r w:rsidR="005B7014"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B7014" w:rsidRPr="00D73798">
        <w:rPr>
          <w:rFonts w:ascii="Times New Roman" w:hAnsi="Times New Roman"/>
          <w:sz w:val="24"/>
          <w:szCs w:val="24"/>
        </w:rPr>
        <w:t>agricultural</w:t>
      </w:r>
      <w:proofErr w:type="spellEnd"/>
      <w:r w:rsidR="005B7014"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B7014" w:rsidRPr="00D73798">
        <w:rPr>
          <w:rFonts w:ascii="Times New Roman" w:hAnsi="Times New Roman"/>
          <w:sz w:val="24"/>
          <w:szCs w:val="24"/>
        </w:rPr>
        <w:t>crops</w:t>
      </w:r>
      <w:proofErr w:type="spellEnd"/>
      <w:r w:rsidR="005B7014"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B7014" w:rsidRPr="00D73798">
        <w:rPr>
          <w:rFonts w:ascii="Times New Roman" w:hAnsi="Times New Roman"/>
          <w:sz w:val="24"/>
          <w:szCs w:val="24"/>
        </w:rPr>
        <w:t>in</w:t>
      </w:r>
      <w:proofErr w:type="spellEnd"/>
      <w:r w:rsidR="005B7014"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B7014" w:rsidRPr="00D73798">
        <w:rPr>
          <w:rFonts w:ascii="Times New Roman" w:hAnsi="Times New Roman"/>
          <w:sz w:val="24"/>
          <w:szCs w:val="24"/>
        </w:rPr>
        <w:t>Bulgaria</w:t>
      </w:r>
      <w:proofErr w:type="spellEnd"/>
      <w:r w:rsidR="005B7014" w:rsidRPr="00D73798">
        <w:rPr>
          <w:rFonts w:ascii="Times New Roman" w:hAnsi="Times New Roman"/>
          <w:sz w:val="24"/>
          <w:szCs w:val="24"/>
        </w:rPr>
        <w:t xml:space="preserve">”. </w:t>
      </w:r>
      <w:proofErr w:type="spellStart"/>
      <w:r w:rsidR="005B7014" w:rsidRPr="00D73798">
        <w:rPr>
          <w:rFonts w:ascii="Times New Roman" w:hAnsi="Times New Roman"/>
          <w:sz w:val="24"/>
          <w:szCs w:val="24"/>
        </w:rPr>
        <w:t>Proceedings</w:t>
      </w:r>
      <w:proofErr w:type="spellEnd"/>
      <w:r w:rsidR="005B7014" w:rsidRPr="00D73798">
        <w:rPr>
          <w:rFonts w:ascii="Times New Roman" w:hAnsi="Times New Roman"/>
          <w:sz w:val="24"/>
          <w:szCs w:val="24"/>
        </w:rPr>
        <w:t xml:space="preserve">: </w:t>
      </w:r>
      <w:proofErr w:type="spellStart"/>
      <w:r w:rsidR="005B7014" w:rsidRPr="00D73798">
        <w:rPr>
          <w:rFonts w:ascii="Times New Roman" w:hAnsi="Times New Roman"/>
          <w:sz w:val="24"/>
          <w:szCs w:val="24"/>
        </w:rPr>
        <w:t>VIIIth</w:t>
      </w:r>
      <w:proofErr w:type="spellEnd"/>
      <w:r w:rsidR="005B7014" w:rsidRPr="00D73798">
        <w:rPr>
          <w:rFonts w:ascii="Times New Roman" w:hAnsi="Times New Roman"/>
          <w:sz w:val="24"/>
          <w:szCs w:val="24"/>
        </w:rPr>
        <w:t xml:space="preserve"> International </w:t>
      </w:r>
      <w:proofErr w:type="spellStart"/>
      <w:r w:rsidR="005B7014" w:rsidRPr="00D73798">
        <w:rPr>
          <w:rFonts w:ascii="Times New Roman" w:hAnsi="Times New Roman"/>
          <w:sz w:val="24"/>
          <w:szCs w:val="24"/>
        </w:rPr>
        <w:t>Conference</w:t>
      </w:r>
      <w:proofErr w:type="spellEnd"/>
      <w:r w:rsidR="005B7014" w:rsidRPr="00D7379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B7014" w:rsidRPr="00D73798">
        <w:rPr>
          <w:rFonts w:ascii="Times New Roman" w:hAnsi="Times New Roman"/>
          <w:sz w:val="24"/>
          <w:szCs w:val="24"/>
        </w:rPr>
        <w:t>Of</w:t>
      </w:r>
      <w:proofErr w:type="spellEnd"/>
      <w:r w:rsidR="005B7014" w:rsidRPr="00D73798">
        <w:rPr>
          <w:rFonts w:ascii="Times New Roman" w:hAnsi="Times New Roman"/>
          <w:sz w:val="24"/>
          <w:szCs w:val="24"/>
        </w:rPr>
        <w:t xml:space="preserve"> Young </w:t>
      </w:r>
      <w:proofErr w:type="spellStart"/>
      <w:r w:rsidR="005B7014" w:rsidRPr="00D73798">
        <w:rPr>
          <w:rFonts w:ascii="Times New Roman" w:hAnsi="Times New Roman"/>
          <w:sz w:val="24"/>
          <w:szCs w:val="24"/>
        </w:rPr>
        <w:t>Scientists</w:t>
      </w:r>
      <w:proofErr w:type="spellEnd"/>
      <w:r w:rsidR="005B7014" w:rsidRPr="00D73798">
        <w:rPr>
          <w:rFonts w:ascii="Times New Roman" w:hAnsi="Times New Roman"/>
          <w:sz w:val="24"/>
          <w:szCs w:val="24"/>
        </w:rPr>
        <w:t xml:space="preserve"> 23-26,  </w:t>
      </w:r>
      <w:proofErr w:type="spellStart"/>
      <w:r w:rsidR="005B7014" w:rsidRPr="00D73798">
        <w:rPr>
          <w:rFonts w:ascii="Times New Roman" w:hAnsi="Times New Roman"/>
          <w:sz w:val="24"/>
          <w:szCs w:val="24"/>
        </w:rPr>
        <w:t>Plovdiv</w:t>
      </w:r>
      <w:proofErr w:type="spellEnd"/>
      <w:r w:rsidR="005B7014" w:rsidRPr="00D73798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5B7014" w:rsidRPr="00D73798">
        <w:rPr>
          <w:rFonts w:ascii="Times New Roman" w:hAnsi="Times New Roman"/>
          <w:sz w:val="24"/>
          <w:szCs w:val="24"/>
        </w:rPr>
        <w:t>Volume</w:t>
      </w:r>
      <w:proofErr w:type="spellEnd"/>
      <w:r w:rsidR="005B7014" w:rsidRPr="00D73798">
        <w:rPr>
          <w:rFonts w:ascii="Times New Roman" w:hAnsi="Times New Roman"/>
          <w:sz w:val="24"/>
          <w:szCs w:val="24"/>
        </w:rPr>
        <w:t>: XX</w:t>
      </w:r>
    </w:p>
    <w:sectPr w:rsidR="005B7014" w:rsidRPr="00D7379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 Bold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610"/>
    <w:rsid w:val="00244431"/>
    <w:rsid w:val="002A6DA7"/>
    <w:rsid w:val="00373752"/>
    <w:rsid w:val="00497EC3"/>
    <w:rsid w:val="005B7014"/>
    <w:rsid w:val="00987FA9"/>
    <w:rsid w:val="00991610"/>
    <w:rsid w:val="009D143D"/>
    <w:rsid w:val="009E137A"/>
    <w:rsid w:val="00A4646F"/>
    <w:rsid w:val="00AF5FF6"/>
    <w:rsid w:val="00B222CF"/>
    <w:rsid w:val="00D73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293780"/>
  <w15:chartTrackingRefBased/>
  <w15:docId w15:val="{1107594D-8AD2-4400-9FEB-740E13700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7014"/>
    <w:pPr>
      <w:suppressAutoHyphens/>
      <w:spacing w:after="0" w:line="240" w:lineRule="auto"/>
    </w:pPr>
    <w:rPr>
      <w:rFonts w:ascii="Arial Narrow" w:eastAsia="Times New Roman" w:hAnsi="Arial Narrow" w:cs="Times New Roman"/>
      <w:sz w:val="20"/>
      <w:szCs w:val="20"/>
      <w:lang w:val="bg-BG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547</Words>
  <Characters>3122</Characters>
  <Application>Microsoft Office Word</Application>
  <DocSecurity>0</DocSecurity>
  <Lines>26</Lines>
  <Paragraphs>7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Vassil Stoychev</dc:creator>
  <cp:keywords/>
  <dc:description/>
  <cp:lastModifiedBy>1</cp:lastModifiedBy>
  <cp:revision>2</cp:revision>
  <dcterms:created xsi:type="dcterms:W3CDTF">2022-03-28T15:00:00Z</dcterms:created>
  <dcterms:modified xsi:type="dcterms:W3CDTF">2022-03-28T15:00:00Z</dcterms:modified>
</cp:coreProperties>
</file>