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A4" w:rsidRPr="00E1043E" w:rsidRDefault="003F03A4" w:rsidP="003F03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43E">
        <w:rPr>
          <w:rFonts w:ascii="Times New Roman" w:hAnsi="Times New Roman" w:cs="Times New Roman"/>
          <w:b/>
          <w:bCs/>
          <w:sz w:val="28"/>
          <w:szCs w:val="28"/>
        </w:rPr>
        <w:t>ГЕНЕТИЧЕН ПОЛИМОРФИЗЪМ В ЛОКУСА НА</w:t>
      </w:r>
    </w:p>
    <w:p w:rsidR="003F03A4" w:rsidRPr="00E1043E" w:rsidRDefault="003F03A4" w:rsidP="003F03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43E">
        <w:rPr>
          <w:rFonts w:ascii="Times New Roman" w:hAnsi="Times New Roman" w:cs="Times New Roman"/>
          <w:b/>
          <w:bCs/>
          <w:sz w:val="28"/>
          <w:szCs w:val="28"/>
        </w:rPr>
        <w:t>ТРИ</w:t>
      </w:r>
      <w:r w:rsidRPr="00E1043E">
        <w:rPr>
          <w:b/>
          <w:bCs/>
          <w:sz w:val="28"/>
          <w:szCs w:val="28"/>
        </w:rPr>
        <w:t xml:space="preserve"> ГЕН</w:t>
      </w:r>
      <w:r w:rsidRPr="003E1C6B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E1043E">
        <w:rPr>
          <w:rFonts w:ascii="Times New Roman" w:hAnsi="Times New Roman" w:cs="Times New Roman"/>
          <w:b/>
          <w:bCs/>
          <w:sz w:val="28"/>
          <w:szCs w:val="28"/>
        </w:rPr>
        <w:t xml:space="preserve">ЗА МЕСНА ПРОДУКТИВНОСТ </w:t>
      </w:r>
      <w:r w:rsidRPr="00E1043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СВИНЕ</w:t>
      </w:r>
    </w:p>
    <w:p w:rsidR="003F03A4" w:rsidRPr="00E1043E" w:rsidRDefault="003F03A4" w:rsidP="003F03A4">
      <w:pPr>
        <w:jc w:val="center"/>
        <w:rPr>
          <w:sz w:val="28"/>
          <w:szCs w:val="28"/>
          <w:lang w:val="ru-RU"/>
        </w:rPr>
      </w:pPr>
    </w:p>
    <w:p w:rsidR="003F03A4" w:rsidRPr="00FF4B80" w:rsidRDefault="003F03A4" w:rsidP="003F03A4">
      <w:pPr>
        <w:jc w:val="center"/>
        <w:rPr>
          <w:lang w:val="ru-RU"/>
        </w:rPr>
      </w:pPr>
      <w:r w:rsidRPr="00FF4B80">
        <w:t>РАДОСТИНА СТОЙКОВА-ГРИГОРОВА,</w:t>
      </w:r>
    </w:p>
    <w:p w:rsidR="003F03A4" w:rsidRPr="00FF4B80" w:rsidRDefault="003F03A4" w:rsidP="003F03A4">
      <w:pPr>
        <w:jc w:val="center"/>
        <w:rPr>
          <w:lang w:val="ru-RU"/>
        </w:rPr>
      </w:pPr>
      <w:r w:rsidRPr="00FF4B80">
        <w:t>КАТЕРИНА СТЕФАНОВА</w:t>
      </w:r>
      <w:r w:rsidRPr="00FF4B80">
        <w:rPr>
          <w:lang w:val="ru-RU"/>
        </w:rPr>
        <w:t>*</w:t>
      </w:r>
      <w:r w:rsidRPr="00FF4B80">
        <w:t>,</w:t>
      </w:r>
    </w:p>
    <w:p w:rsidR="003F03A4" w:rsidRPr="00FF4B80" w:rsidRDefault="003F03A4" w:rsidP="003F03A4">
      <w:pPr>
        <w:jc w:val="center"/>
        <w:rPr>
          <w:lang w:val="ru-RU"/>
        </w:rPr>
      </w:pPr>
      <w:r w:rsidRPr="00FF4B80">
        <w:rPr>
          <w:lang w:val="ru-RU"/>
        </w:rPr>
        <w:t>КАТЯ ЕНЕВА**,</w:t>
      </w:r>
    </w:p>
    <w:p w:rsidR="003F03A4" w:rsidRPr="00FF4B80" w:rsidRDefault="003F03A4" w:rsidP="003F03A4">
      <w:pPr>
        <w:jc w:val="center"/>
      </w:pPr>
    </w:p>
    <w:p w:rsidR="003F03A4" w:rsidRPr="00FF4B80" w:rsidRDefault="003F03A4" w:rsidP="003F03A4">
      <w:pPr>
        <w:jc w:val="center"/>
      </w:pPr>
      <w:r w:rsidRPr="00FF4B80">
        <w:t>Институт по животновъдни науки – Костинброд</w:t>
      </w:r>
    </w:p>
    <w:p w:rsidR="003F03A4" w:rsidRPr="00FF4B80" w:rsidRDefault="003F03A4" w:rsidP="003F03A4">
      <w:pPr>
        <w:tabs>
          <w:tab w:val="left" w:pos="7070"/>
        </w:tabs>
        <w:jc w:val="center"/>
      </w:pPr>
      <w:r w:rsidRPr="00FF4B80">
        <w:t>*Агробиоинститут – София</w:t>
      </w:r>
    </w:p>
    <w:p w:rsidR="003F03A4" w:rsidRPr="00FF4B80" w:rsidRDefault="003F03A4" w:rsidP="003F03A4">
      <w:pPr>
        <w:jc w:val="center"/>
        <w:rPr>
          <w:lang w:val="en-US"/>
        </w:rPr>
      </w:pPr>
      <w:r w:rsidRPr="00FF4B80">
        <w:t>**Земеделски институт – Шумен</w:t>
      </w:r>
    </w:p>
    <w:p w:rsidR="0053441E" w:rsidRDefault="0053441E">
      <w:pPr>
        <w:rPr>
          <w:lang w:val="en-US"/>
        </w:rPr>
      </w:pPr>
    </w:p>
    <w:p w:rsidR="00C26D52" w:rsidRPr="00CF09CF" w:rsidRDefault="003F03A4" w:rsidP="0028140E">
      <w:pPr>
        <w:ind w:firstLine="708"/>
        <w:jc w:val="both"/>
        <w:rPr>
          <w:sz w:val="28"/>
          <w:szCs w:val="28"/>
        </w:rPr>
      </w:pPr>
      <w:r>
        <w:t xml:space="preserve">При целенасочената селекция в свиневъдството за създаване на </w:t>
      </w:r>
      <w:r w:rsidR="000576DA">
        <w:t>високопродуктивни</w:t>
      </w:r>
      <w:r w:rsidRPr="003F03A4">
        <w:t xml:space="preserve"> породи</w:t>
      </w:r>
      <w:r>
        <w:t xml:space="preserve"> </w:t>
      </w:r>
      <w:r w:rsidRPr="00D955C4">
        <w:t>с</w:t>
      </w:r>
      <w:r w:rsidR="00F141F0">
        <w:t>ъс</w:t>
      </w:r>
      <w:r w:rsidRPr="00D955C4">
        <w:t xml:space="preserve"> </w:t>
      </w:r>
      <w:r w:rsidR="001F2D0D">
        <w:t>завишено</w:t>
      </w:r>
      <w:r w:rsidRPr="00D955C4">
        <w:t xml:space="preserve"> съдържание н</w:t>
      </w:r>
      <w:r>
        <w:t xml:space="preserve">а постно месо в кланичния труп </w:t>
      </w:r>
      <w:r w:rsidRPr="00D955C4">
        <w:t>възникват проблеми, свързани с неговото качество.</w:t>
      </w:r>
      <w:r>
        <w:t xml:space="preserve"> </w:t>
      </w:r>
      <w:r w:rsidRPr="003F03A4">
        <w:t>ДНК</w:t>
      </w:r>
      <w:r w:rsidR="000576DA">
        <w:t xml:space="preserve"> маркерите с успех се ползват</w:t>
      </w:r>
      <w:r w:rsidR="000576DA">
        <w:rPr>
          <w:rFonts w:asciiTheme="minorHAnsi" w:hAnsiTheme="minorHAnsi"/>
        </w:rPr>
        <w:t xml:space="preserve"> </w:t>
      </w:r>
      <w:r w:rsidRPr="003F03A4">
        <w:t>за асистирана селекция чрез откриване  на гени за количествени признаци</w:t>
      </w:r>
      <w:r>
        <w:t>. Целта</w:t>
      </w:r>
      <w:r w:rsidR="001F2D0D">
        <w:t xml:space="preserve"> на и</w:t>
      </w:r>
      <w:r w:rsidRPr="003F03A4">
        <w:t xml:space="preserve">зледването </w:t>
      </w:r>
      <w:r>
        <w:t xml:space="preserve">е определяне на генетичното вариране в локусите на </w:t>
      </w:r>
      <w:r w:rsidRPr="003F03A4">
        <w:t>миостатин</w:t>
      </w:r>
      <w:r>
        <w:t>овия</w:t>
      </w:r>
      <w:r w:rsidRPr="003F03A4">
        <w:rPr>
          <w:lang w:val="ru-RU"/>
        </w:rPr>
        <w:t xml:space="preserve"> </w:t>
      </w:r>
      <w:r w:rsidRPr="003F03A4">
        <w:t>(MSTN</w:t>
      </w:r>
      <w:r w:rsidRPr="003F03A4">
        <w:rPr>
          <w:lang w:val="ru-RU"/>
        </w:rPr>
        <w:t xml:space="preserve">), </w:t>
      </w:r>
      <w:r w:rsidRPr="003F03A4">
        <w:t>калпастатин</w:t>
      </w:r>
      <w:r>
        <w:t>овия</w:t>
      </w:r>
      <w:r w:rsidRPr="003F03A4">
        <w:rPr>
          <w:lang w:val="ru-RU"/>
        </w:rPr>
        <w:t xml:space="preserve"> </w:t>
      </w:r>
      <w:r w:rsidRPr="003F03A4">
        <w:t>(</w:t>
      </w:r>
      <w:r w:rsidRPr="003F03A4">
        <w:rPr>
          <w:lang w:val="en-US"/>
        </w:rPr>
        <w:t>CAST</w:t>
      </w:r>
      <w:r w:rsidRPr="003F03A4">
        <w:rPr>
          <w:lang w:val="ru-RU"/>
        </w:rPr>
        <w:t xml:space="preserve">) и </w:t>
      </w:r>
      <w:r>
        <w:t>рианодин рецепторния</w:t>
      </w:r>
      <w:r w:rsidRPr="003F03A4">
        <w:t xml:space="preserve"> ген</w:t>
      </w:r>
      <w:r w:rsidRPr="003F03A4">
        <w:rPr>
          <w:lang w:val="ru-RU"/>
        </w:rPr>
        <w:t xml:space="preserve"> (</w:t>
      </w:r>
      <w:r w:rsidRPr="003F03A4">
        <w:t>RYR</w:t>
      </w:r>
      <w:r w:rsidRPr="003F03A4">
        <w:rPr>
          <w:lang w:val="ru-RU"/>
        </w:rPr>
        <w:t>)</w:t>
      </w:r>
      <w:r>
        <w:rPr>
          <w:lang w:val="ru-RU"/>
        </w:rPr>
        <w:t xml:space="preserve"> </w:t>
      </w:r>
      <w:r w:rsidRPr="003F03A4">
        <w:rPr>
          <w:lang w:val="ru-RU"/>
        </w:rPr>
        <w:t xml:space="preserve">и </w:t>
      </w:r>
      <w:r w:rsidRPr="003F03A4">
        <w:rPr>
          <w:bCs/>
          <w:iCs/>
        </w:rPr>
        <w:t xml:space="preserve">ефективността на връзката му </w:t>
      </w:r>
      <w:r w:rsidR="000576DA">
        <w:rPr>
          <w:bCs/>
          <w:iCs/>
        </w:rPr>
        <w:t xml:space="preserve">с </w:t>
      </w:r>
      <w:r w:rsidRPr="003F03A4">
        <w:rPr>
          <w:bCs/>
          <w:iCs/>
        </w:rPr>
        <w:t>някои</w:t>
      </w:r>
      <w:r w:rsidR="000576DA">
        <w:rPr>
          <w:bCs/>
          <w:iCs/>
        </w:rPr>
        <w:t xml:space="preserve"> фенотипни</w:t>
      </w:r>
      <w:r w:rsidRPr="003F03A4">
        <w:rPr>
          <w:bCs/>
          <w:iCs/>
        </w:rPr>
        <w:t xml:space="preserve"> показатели</w:t>
      </w:r>
      <w:r w:rsidRPr="003F03A4">
        <w:t>.</w:t>
      </w:r>
      <w:r w:rsidR="000576DA">
        <w:t xml:space="preserve"> </w:t>
      </w:r>
      <w:r w:rsidR="000576DA" w:rsidRPr="000576DA">
        <w:t>Установено е наличие на стрес при част от животните, което е с негенетичен произход, тъй като генотипираните животни не са носители на мутантния рецесивен алел на RYR1 гена.</w:t>
      </w:r>
      <w:r w:rsidR="000576DA">
        <w:rPr>
          <w:rFonts w:asciiTheme="minorHAnsi" w:hAnsiTheme="minorHAnsi"/>
        </w:rPr>
        <w:t xml:space="preserve"> </w:t>
      </w:r>
      <w:r w:rsidR="000576DA">
        <w:t xml:space="preserve">В локуса на </w:t>
      </w:r>
      <w:r w:rsidR="000576DA" w:rsidRPr="003F03A4">
        <w:t>MSTN</w:t>
      </w:r>
      <w:r w:rsidR="000576DA">
        <w:t xml:space="preserve"> не бяха </w:t>
      </w:r>
      <w:r w:rsidR="000576DA" w:rsidRPr="00C26D52">
        <w:t xml:space="preserve">установени полиморфни участъци. </w:t>
      </w:r>
      <w:r w:rsidR="00C26D52" w:rsidRPr="00C26D52">
        <w:t xml:space="preserve">В трите проучени района на CAST ген, се наблюдава по-високо генетично вариране. </w:t>
      </w:r>
      <w:r w:rsidR="006119F5">
        <w:t xml:space="preserve">Анализа на резултатите показа </w:t>
      </w:r>
      <w:r w:rsidR="00C26D52" w:rsidRPr="00C26D52">
        <w:rPr>
          <w:lang w:val="ru-RU"/>
        </w:rPr>
        <w:t>статистически достоверна разлика при живото тегло при раждане,</w:t>
      </w:r>
      <w:r w:rsidR="00C26D52" w:rsidRPr="00C26D52">
        <w:t xml:space="preserve"> като </w:t>
      </w:r>
      <w:r w:rsidR="00C26D52" w:rsidRPr="00C26D52">
        <w:rPr>
          <w:lang w:val="ru-RU"/>
        </w:rPr>
        <w:t>хомозиготните</w:t>
      </w:r>
      <w:r w:rsidR="00C26D52" w:rsidRPr="00C26D52">
        <w:t xml:space="preserve"> животни по </w:t>
      </w:r>
      <w:r w:rsidR="00C26D52" w:rsidRPr="00C26D52">
        <w:rPr>
          <w:lang w:val="ru-RU"/>
        </w:rPr>
        <w:t xml:space="preserve">алал </w:t>
      </w:r>
      <w:r w:rsidR="00C26D52" w:rsidRPr="00C26D52">
        <w:rPr>
          <w:lang w:val="en-US"/>
        </w:rPr>
        <w:t xml:space="preserve">D </w:t>
      </w:r>
      <w:r w:rsidR="00C26D52" w:rsidRPr="00C26D52">
        <w:t>в CAST</w:t>
      </w:r>
      <w:r w:rsidR="00C26D52" w:rsidRPr="00C26D52">
        <w:rPr>
          <w:lang w:val="en-US"/>
        </w:rPr>
        <w:t>/</w:t>
      </w:r>
      <w:r w:rsidR="00C26D52" w:rsidRPr="00C26D52">
        <w:t xml:space="preserve">MspI участъка от локуса, са с достоверно по-високо тегло от </w:t>
      </w:r>
      <w:r w:rsidR="004C4854" w:rsidRPr="00C26D52">
        <w:rPr>
          <w:lang w:val="ru-RU"/>
        </w:rPr>
        <w:t>животни</w:t>
      </w:r>
      <w:r w:rsidR="004C4854">
        <w:rPr>
          <w:lang w:val="ru-RU"/>
        </w:rPr>
        <w:t>те с</w:t>
      </w:r>
      <w:r w:rsidR="004C4854" w:rsidRPr="00C26D52">
        <w:t xml:space="preserve"> </w:t>
      </w:r>
      <w:r w:rsidR="004C4854">
        <w:t>хетерозиготен генотип</w:t>
      </w:r>
      <w:r w:rsidR="00C26D52" w:rsidRPr="00C26D52">
        <w:rPr>
          <w:lang w:val="ru-RU"/>
        </w:rPr>
        <w:t>.</w:t>
      </w:r>
    </w:p>
    <w:p w:rsidR="00C26D52" w:rsidRPr="003F03A4" w:rsidRDefault="00C26D52" w:rsidP="00C26D52">
      <w:pPr>
        <w:ind w:firstLine="708"/>
      </w:pPr>
    </w:p>
    <w:p w:rsidR="00C26D52" w:rsidRPr="00C26D52" w:rsidRDefault="00C26D52" w:rsidP="00C26D52">
      <w:pPr>
        <w:jc w:val="both"/>
      </w:pPr>
    </w:p>
    <w:p w:rsidR="00C26D52" w:rsidRDefault="00C26D52" w:rsidP="00C26D52">
      <w:pPr>
        <w:jc w:val="both"/>
        <w:rPr>
          <w:sz w:val="28"/>
          <w:szCs w:val="28"/>
        </w:rPr>
      </w:pPr>
    </w:p>
    <w:p w:rsidR="00C26D52" w:rsidRPr="003F03A4" w:rsidRDefault="00C26D52">
      <w:pPr>
        <w:ind w:firstLine="708"/>
      </w:pPr>
    </w:p>
    <w:sectPr w:rsidR="00C26D52" w:rsidRPr="003F03A4" w:rsidSect="0053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XXQHI+AGaramondPro-Semibold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3A4"/>
    <w:rsid w:val="000576DA"/>
    <w:rsid w:val="00140207"/>
    <w:rsid w:val="001B648C"/>
    <w:rsid w:val="001F2D0D"/>
    <w:rsid w:val="002263A2"/>
    <w:rsid w:val="0028140E"/>
    <w:rsid w:val="003F03A4"/>
    <w:rsid w:val="004C4854"/>
    <w:rsid w:val="0053441E"/>
    <w:rsid w:val="006119F5"/>
    <w:rsid w:val="008944A1"/>
    <w:rsid w:val="00C26D52"/>
    <w:rsid w:val="00C51FB6"/>
    <w:rsid w:val="00CF318F"/>
    <w:rsid w:val="00F141F0"/>
    <w:rsid w:val="00F9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03A4"/>
    <w:pPr>
      <w:autoSpaceDE w:val="0"/>
      <w:autoSpaceDN w:val="0"/>
      <w:adjustRightInd w:val="0"/>
      <w:spacing w:after="0" w:line="240" w:lineRule="auto"/>
    </w:pPr>
    <w:rPr>
      <w:rFonts w:ascii="DXXQHI+AGaramondPro-SemiboldIta" w:eastAsia="Times New Roman" w:hAnsi="DXXQHI+AGaramondPro-SemiboldIta" w:cs="DXXQHI+AGaramondPro-SemiboldIta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19</cp:revision>
  <cp:lastPrinted>2017-05-18T07:29:00Z</cp:lastPrinted>
  <dcterms:created xsi:type="dcterms:W3CDTF">2017-05-18T06:57:00Z</dcterms:created>
  <dcterms:modified xsi:type="dcterms:W3CDTF">2017-05-18T08:15:00Z</dcterms:modified>
</cp:coreProperties>
</file>